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1B8C1A8F"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月　　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604DBC5A" w:rsidR="005927ED" w:rsidRPr="00B34CE2" w:rsidRDefault="007153A1" w:rsidP="00E232A0">
            <w:pPr>
              <w:rPr>
                <w:rFonts w:ascii="ＭＳ Ｐ明朝" w:eastAsia="ＭＳ Ｐ明朝" w:hAnsi="ＭＳ Ｐ明朝" w:hint="eastAsia"/>
                <w:sz w:val="22"/>
                <w:szCs w:val="22"/>
              </w:rPr>
            </w:pPr>
            <w:r>
              <w:rPr>
                <w:rFonts w:ascii="ＭＳ Ｐ明朝" w:eastAsia="ＭＳ Ｐ明朝" w:hAnsi="ＭＳ Ｐ明朝" w:hint="eastAsia"/>
                <w:sz w:val="22"/>
                <w:szCs w:val="22"/>
              </w:rPr>
              <w:t>広島大学</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57E32C60" w:rsidR="005927ED" w:rsidRPr="00B34CE2" w:rsidRDefault="007153A1"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2BD1AD0F" w:rsidR="005927ED" w:rsidRPr="00B34CE2" w:rsidRDefault="007153A1" w:rsidP="00E232A0">
            <w:pPr>
              <w:rPr>
                <w:rFonts w:ascii="ＭＳ Ｐ明朝" w:eastAsia="ＭＳ Ｐ明朝" w:hAnsi="ＭＳ Ｐ明朝"/>
                <w:sz w:val="22"/>
                <w:szCs w:val="22"/>
              </w:rPr>
            </w:pPr>
            <w:r>
              <w:rPr>
                <w:rFonts w:ascii="ＭＳ Ｐ明朝" w:eastAsia="ＭＳ Ｐ明朝" w:hAnsi="ＭＳ Ｐ明朝" w:hint="eastAsia"/>
                <w:sz w:val="22"/>
                <w:szCs w:val="22"/>
              </w:rPr>
              <w:t>山本　元道</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63CFEFF7" w:rsidR="005927ED" w:rsidRPr="00B34CE2" w:rsidRDefault="007153A1" w:rsidP="00E232A0">
            <w:pPr>
              <w:rPr>
                <w:rFonts w:ascii="ＭＳ Ｐ明朝" w:eastAsia="ＭＳ Ｐ明朝" w:hAnsi="ＭＳ Ｐ明朝"/>
                <w:sz w:val="22"/>
                <w:szCs w:val="22"/>
              </w:rPr>
            </w:pPr>
            <w:r>
              <w:rPr>
                <w:rFonts w:ascii="ＭＳ Ｐ明朝" w:eastAsia="ＭＳ Ｐ明朝" w:hAnsi="ＭＳ Ｐ明朝" w:hint="eastAsia"/>
                <w:sz w:val="22"/>
                <w:szCs w:val="22"/>
              </w:rPr>
              <w:t>富山大学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28E493D4" w:rsidR="005927ED" w:rsidRPr="00B34CE2" w:rsidRDefault="007153A1"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3A218C98" w:rsidR="005927ED" w:rsidRPr="00B34CE2" w:rsidRDefault="007153A1" w:rsidP="00E232A0">
            <w:pPr>
              <w:rPr>
                <w:rFonts w:ascii="ＭＳ Ｐ明朝" w:eastAsia="ＭＳ Ｐ明朝" w:hAnsi="ＭＳ Ｐ明朝"/>
                <w:sz w:val="22"/>
                <w:szCs w:val="22"/>
              </w:rPr>
            </w:pPr>
            <w:r>
              <w:rPr>
                <w:rFonts w:ascii="ＭＳ Ｐ明朝" w:eastAsia="ＭＳ Ｐ明朝" w:hAnsi="ＭＳ Ｐ明朝" w:hint="eastAsia"/>
                <w:sz w:val="22"/>
                <w:szCs w:val="22"/>
              </w:rPr>
              <w:t>柴柳　敏哉</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1FFC1250" w:rsidR="00596D90" w:rsidRPr="00B34CE2" w:rsidRDefault="007153A1" w:rsidP="00A16AEA">
            <w:pPr>
              <w:rPr>
                <w:rFonts w:ascii="ＭＳ Ｐ明朝" w:eastAsia="ＭＳ Ｐ明朝" w:hAnsi="ＭＳ Ｐ明朝"/>
                <w:sz w:val="22"/>
                <w:szCs w:val="22"/>
              </w:rPr>
            </w:pPr>
            <w:r>
              <w:rPr>
                <w:rFonts w:ascii="ＭＳ Ｐ明朝" w:eastAsia="ＭＳ Ｐ明朝" w:hAnsi="ＭＳ Ｐ明朝" w:hint="eastAsia"/>
                <w:sz w:val="22"/>
              </w:rPr>
              <w:t>異材摩擦攪拌点接合時の塑性流動現象と接合メカニズム解明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1BF29D8F" w:rsidR="00596D90" w:rsidRPr="00B34CE2" w:rsidRDefault="007153A1"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7153A1">
              <w:rPr>
                <w:rFonts w:ascii="ＭＳ Ｐ明朝" w:eastAsia="ＭＳ Ｐ明朝" w:hAnsi="ＭＳ Ｐ明朝" w:hint="eastAsia"/>
                <w:spacing w:val="2"/>
                <w:sz w:val="20"/>
                <w:szCs w:val="20"/>
                <w:bdr w:val="single" w:sz="4" w:space="0" w:color="auto"/>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779C36FD" w:rsidR="00A16AEA" w:rsidRPr="00B34CE2" w:rsidRDefault="007153A1"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顕微鏡等</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585E35BD"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lang w:eastAsia="zh-TW"/>
              </w:rPr>
            </w:pPr>
            <w:r w:rsidRPr="00B34CE2">
              <w:rPr>
                <w:rFonts w:ascii="ＭＳ Ｐ明朝" w:eastAsia="ＭＳ Ｐ明朝" w:hAnsi="ＭＳ Ｐ明朝" w:hint="eastAsia"/>
                <w:sz w:val="22"/>
                <w:szCs w:val="22"/>
                <w:lang w:eastAsia="zh-TW"/>
              </w:rPr>
              <w:t xml:space="preserve">旅費　　　　（　　　　　　　　</w:t>
            </w:r>
            <w:r w:rsidR="007153A1">
              <w:rPr>
                <w:rFonts w:ascii="ＭＳ Ｐ明朝" w:eastAsia="ＭＳ Ｐ明朝" w:hAnsi="ＭＳ Ｐ明朝"/>
                <w:sz w:val="22"/>
                <w:szCs w:val="22"/>
                <w:lang w:eastAsia="zh-TW"/>
              </w:rPr>
              <w:t>80,000</w:t>
            </w:r>
            <w:r w:rsidRPr="00B34CE2">
              <w:rPr>
                <w:rFonts w:ascii="ＭＳ Ｐ明朝" w:eastAsia="ＭＳ Ｐ明朝" w:hAnsi="ＭＳ Ｐ明朝" w:hint="eastAsia"/>
                <w:sz w:val="22"/>
                <w:szCs w:val="22"/>
                <w:lang w:eastAsia="zh-TW"/>
              </w:rPr>
              <w:t>円）</w:t>
            </w:r>
          </w:p>
        </w:tc>
        <w:tc>
          <w:tcPr>
            <w:tcW w:w="3791" w:type="dxa"/>
            <w:gridSpan w:val="2"/>
            <w:tcBorders>
              <w:left w:val="dashSmallGap" w:sz="4" w:space="0" w:color="auto"/>
            </w:tcBorders>
            <w:vAlign w:val="center"/>
          </w:tcPr>
          <w:p w14:paraId="69692AE2" w14:textId="4BA27C08"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7153A1">
              <w:rPr>
                <w:rFonts w:ascii="ＭＳ Ｐ明朝" w:eastAsia="ＭＳ Ｐ明朝" w:hAnsi="ＭＳ Ｐ明朝"/>
                <w:sz w:val="22"/>
                <w:szCs w:val="22"/>
              </w:rPr>
              <w:t>20,000</w:t>
            </w:r>
            <w:r w:rsidRPr="00B34CE2">
              <w:rPr>
                <w:rFonts w:ascii="ＭＳ Ｐ明朝" w:eastAsia="ＭＳ Ｐ明朝" w:hAnsi="ＭＳ Ｐ明朝" w:hint="eastAsia"/>
                <w:sz w:val="22"/>
                <w:szCs w:val="22"/>
              </w:rPr>
              <w:t>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1A2B1A2F" w14:textId="7A823C1A" w:rsidR="007153A1" w:rsidRPr="007153A1" w:rsidRDefault="007153A1" w:rsidP="007153A1">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 xml:space="preserve">　</w:t>
            </w:r>
            <w:r w:rsidRPr="007153A1">
              <w:rPr>
                <w:rFonts w:ascii="ＭＳ Ｐ明朝" w:eastAsia="ＭＳ Ｐ明朝" w:hAnsi="ＭＳ Ｐ明朝" w:hint="eastAsia"/>
                <w:spacing w:val="0"/>
              </w:rPr>
              <w:t>自動車等の輸送機器の軽量化には，アルミニウム（Al）合金や高張力鋼板など</w:t>
            </w:r>
            <w:r>
              <w:rPr>
                <w:rFonts w:ascii="ＭＳ Ｐ明朝" w:eastAsia="ＭＳ Ｐ明朝" w:hAnsi="ＭＳ Ｐ明朝" w:hint="eastAsia"/>
                <w:spacing w:val="0"/>
              </w:rPr>
              <w:t>特性の異なる材料を適材適所に活用する</w:t>
            </w:r>
            <w:r w:rsidRPr="007153A1">
              <w:rPr>
                <w:rFonts w:ascii="ＭＳ Ｐ明朝" w:eastAsia="ＭＳ Ｐ明朝" w:hAnsi="ＭＳ Ｐ明朝" w:hint="eastAsia"/>
                <w:spacing w:val="0"/>
              </w:rPr>
              <w:t>マルチマテリアル化が必要不可欠である．特に，材料特性，コスト，加工性などの面で実用的なアルミニウム合金と高張力鋼板との異材接合技術が重要である．抵抗スポット溶接に</w:t>
            </w:r>
            <w:r>
              <w:rPr>
                <w:rFonts w:ascii="ＭＳ Ｐ明朝" w:eastAsia="ＭＳ Ｐ明朝" w:hAnsi="ＭＳ Ｐ明朝" w:hint="eastAsia"/>
                <w:spacing w:val="0"/>
              </w:rPr>
              <w:t>代わる</w:t>
            </w:r>
            <w:r w:rsidRPr="007153A1">
              <w:rPr>
                <w:rFonts w:ascii="ＭＳ Ｐ明朝" w:eastAsia="ＭＳ Ｐ明朝" w:hAnsi="ＭＳ Ｐ明朝" w:hint="eastAsia"/>
                <w:spacing w:val="0"/>
              </w:rPr>
              <w:t>摩擦攪拌点接合をアルミニウム合金/高張力鋼板に適用した際の，塑性流動現象，温度場形成現象，異材界面接合現象など詳細に把握することを目指</w:t>
            </w:r>
            <w:r>
              <w:rPr>
                <w:rFonts w:ascii="ＭＳ Ｐ明朝" w:eastAsia="ＭＳ Ｐ明朝" w:hAnsi="ＭＳ Ｐ明朝" w:hint="eastAsia"/>
                <w:spacing w:val="0"/>
              </w:rPr>
              <w:t>した</w:t>
            </w:r>
            <w:r w:rsidRPr="007153A1">
              <w:rPr>
                <w:rFonts w:ascii="ＭＳ Ｐ明朝" w:eastAsia="ＭＳ Ｐ明朝" w:hAnsi="ＭＳ Ｐ明朝" w:hint="eastAsia"/>
                <w:spacing w:val="0"/>
              </w:rPr>
              <w:t>．</w:t>
            </w:r>
          </w:p>
          <w:p w14:paraId="372F6DCE" w14:textId="6116DA7F" w:rsidR="007153A1" w:rsidRDefault="007153A1" w:rsidP="00217AEC">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本年度は，アルミニウム合金異材継手に対して，施工中の温度計測および塑性流動現象観察を実施した．プランジング</w:t>
            </w:r>
            <w:r w:rsidR="00217AEC">
              <w:rPr>
                <w:rFonts w:ascii="ＭＳ Ｐ明朝" w:eastAsia="ＭＳ Ｐ明朝" w:hAnsi="ＭＳ Ｐ明朝" w:hint="eastAsia"/>
                <w:spacing w:val="0"/>
              </w:rPr>
              <w:t>開始</w:t>
            </w:r>
            <w:r>
              <w:rPr>
                <w:rFonts w:ascii="ＭＳ Ｐ明朝" w:eastAsia="ＭＳ Ｐ明朝" w:hAnsi="ＭＳ Ｐ明朝" w:hint="eastAsia"/>
                <w:spacing w:val="0"/>
              </w:rPr>
              <w:t>とともに</w:t>
            </w:r>
            <w:r w:rsidR="00217AEC">
              <w:rPr>
                <w:rFonts w:ascii="ＭＳ Ｐ明朝" w:eastAsia="ＭＳ Ｐ明朝" w:hAnsi="ＭＳ Ｐ明朝" w:hint="eastAsia"/>
                <w:spacing w:val="0"/>
              </w:rPr>
              <w:t>プローブ先端</w:t>
            </w:r>
            <w:r>
              <w:rPr>
                <w:rFonts w:ascii="ＭＳ Ｐ明朝" w:eastAsia="ＭＳ Ｐ明朝" w:hAnsi="ＭＳ Ｐ明朝" w:hint="eastAsia"/>
                <w:spacing w:val="0"/>
              </w:rPr>
              <w:t>温度</w:t>
            </w:r>
            <w:r w:rsidR="00217AEC">
              <w:rPr>
                <w:rFonts w:ascii="ＭＳ Ｐ明朝" w:eastAsia="ＭＳ Ｐ明朝" w:hAnsi="ＭＳ Ｐ明朝" w:hint="eastAsia"/>
                <w:spacing w:val="0"/>
              </w:rPr>
              <w:t>は</w:t>
            </w:r>
            <w:r>
              <w:rPr>
                <w:rFonts w:ascii="ＭＳ Ｐ明朝" w:eastAsia="ＭＳ Ｐ明朝" w:hAnsi="ＭＳ Ｐ明朝" w:hint="eastAsia"/>
                <w:spacing w:val="0"/>
              </w:rPr>
              <w:t>上昇</w:t>
            </w:r>
            <w:r w:rsidR="00217AEC">
              <w:rPr>
                <w:rFonts w:ascii="ＭＳ Ｐ明朝" w:eastAsia="ＭＳ Ｐ明朝" w:hAnsi="ＭＳ Ｐ明朝" w:hint="eastAsia"/>
                <w:spacing w:val="0"/>
              </w:rPr>
              <w:t>し始め，さらに上下アルミ界面の温度も比較的早い段階から上昇し始めることがわかった．プローブの挿入量が大きくなり，ショルダーが上板表面に近付きつつプローブによって排出された材料と接触すると，ショルダおよびプローブの温度は急激に上昇した．また，初期にはプローブ先端近傍でのみ</w:t>
            </w:r>
            <w:r w:rsidR="00217AEC">
              <w:rPr>
                <w:rFonts w:ascii="ＭＳ Ｐ明朝" w:eastAsia="ＭＳ Ｐ明朝" w:hAnsi="ＭＳ Ｐ明朝" w:hint="eastAsia"/>
                <w:spacing w:val="0"/>
              </w:rPr>
              <w:t>塑性流動は</w:t>
            </w:r>
            <w:r w:rsidR="00217AEC">
              <w:rPr>
                <w:rFonts w:ascii="ＭＳ Ｐ明朝" w:eastAsia="ＭＳ Ｐ明朝" w:hAnsi="ＭＳ Ｐ明朝" w:hint="eastAsia"/>
                <w:spacing w:val="0"/>
              </w:rPr>
              <w:t>生じていたが，ショルダーと排出された材料とが接触し始めると上下方向</w:t>
            </w:r>
            <w:r w:rsidR="00217AEC">
              <w:rPr>
                <w:rFonts w:ascii="ＭＳ Ｐ明朝" w:eastAsia="ＭＳ Ｐ明朝" w:hAnsi="ＭＳ Ｐ明朝" w:hint="eastAsia"/>
                <w:spacing w:val="0"/>
              </w:rPr>
              <w:t>塑性流動</w:t>
            </w:r>
            <w:r w:rsidR="00217AEC">
              <w:rPr>
                <w:rFonts w:ascii="ＭＳ Ｐ明朝" w:eastAsia="ＭＳ Ｐ明朝" w:hAnsi="ＭＳ Ｐ明朝" w:hint="eastAsia"/>
                <w:spacing w:val="0"/>
              </w:rPr>
              <w:t>が生じ始め，</w:t>
            </w:r>
            <w:r w:rsidR="008E69D7">
              <w:rPr>
                <w:rFonts w:ascii="ＭＳ Ｐ明朝" w:eastAsia="ＭＳ Ｐ明朝" w:hAnsi="ＭＳ Ｐ明朝" w:hint="eastAsia"/>
                <w:spacing w:val="0"/>
              </w:rPr>
              <w:t>ツールの挿入量が大きくなるにつれてラメラ状の塑性流動域も成長していた</w:t>
            </w:r>
            <w:r>
              <w:rPr>
                <w:rFonts w:ascii="ＭＳ Ｐ明朝" w:eastAsia="ＭＳ Ｐ明朝" w:hAnsi="ＭＳ Ｐ明朝" w:hint="eastAsia"/>
                <w:spacing w:val="0"/>
              </w:rPr>
              <w:t>．</w:t>
            </w:r>
          </w:p>
          <w:p w14:paraId="3AF52A84" w14:textId="77777777" w:rsidR="00596D90" w:rsidRPr="005927ED" w:rsidRDefault="00596D90" w:rsidP="00A16AEA">
            <w:pPr>
              <w:pStyle w:val="a3"/>
              <w:spacing w:line="288" w:lineRule="atLeast"/>
              <w:rPr>
                <w:rFonts w:ascii="ＭＳ Ｐ明朝" w:eastAsia="ＭＳ Ｐ明朝" w:hAnsi="ＭＳ Ｐ明朝"/>
                <w:spacing w:val="0"/>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C0FD62D" w14:textId="21D7C4AB" w:rsidR="007153A1" w:rsidRPr="007153A1" w:rsidRDefault="007153A1" w:rsidP="007153A1">
            <w:pPr>
              <w:pStyle w:val="a3"/>
              <w:spacing w:line="288" w:lineRule="atLeast"/>
              <w:rPr>
                <w:rFonts w:ascii="ＭＳ Ｐ明朝" w:eastAsia="ＭＳ Ｐ明朝" w:hAnsi="ＭＳ Ｐ明朝" w:hint="eastAsia"/>
                <w:spacing w:val="0"/>
              </w:rPr>
            </w:pPr>
            <w:r w:rsidRPr="007153A1">
              <w:rPr>
                <w:rFonts w:ascii="ＭＳ Ｐ明朝" w:eastAsia="ＭＳ Ｐ明朝" w:hAnsi="ＭＳ Ｐ明朝" w:hint="eastAsia"/>
                <w:spacing w:val="0"/>
              </w:rPr>
              <w:t xml:space="preserve">　本年度</w:t>
            </w:r>
            <w:r w:rsidR="008E69D7">
              <w:rPr>
                <w:rFonts w:ascii="ＭＳ Ｐ明朝" w:eastAsia="ＭＳ Ｐ明朝" w:hAnsi="ＭＳ Ｐ明朝" w:hint="eastAsia"/>
                <w:spacing w:val="0"/>
              </w:rPr>
              <w:t>までに</w:t>
            </w:r>
            <w:r w:rsidRPr="007153A1">
              <w:rPr>
                <w:rFonts w:ascii="ＭＳ Ｐ明朝" w:eastAsia="ＭＳ Ｐ明朝" w:hAnsi="ＭＳ Ｐ明朝" w:hint="eastAsia"/>
                <w:spacing w:val="0"/>
              </w:rPr>
              <w:t>得られたデータをより詳細に調査し，施工中の温度場の予測，塑性流動の予測に資する，定量的な評価を行う．</w:t>
            </w:r>
          </w:p>
          <w:p w14:paraId="1B0D6485" w14:textId="548DB77C" w:rsidR="00596D90" w:rsidRDefault="007153A1" w:rsidP="007153A1">
            <w:pPr>
              <w:pStyle w:val="a3"/>
              <w:spacing w:line="288" w:lineRule="atLeast"/>
              <w:rPr>
                <w:rFonts w:ascii="ＭＳ Ｐ明朝" w:eastAsia="ＭＳ Ｐ明朝" w:hAnsi="ＭＳ Ｐ明朝"/>
                <w:spacing w:val="0"/>
              </w:rPr>
            </w:pPr>
            <w:r w:rsidRPr="007153A1">
              <w:rPr>
                <w:rFonts w:ascii="ＭＳ Ｐ明朝" w:eastAsia="ＭＳ Ｐ明朝" w:hAnsi="ＭＳ Ｐ明朝" w:hint="eastAsia"/>
                <w:spacing w:val="0"/>
              </w:rPr>
              <w:t xml:space="preserve">　</w:t>
            </w:r>
            <w:r w:rsidR="00E46BAF">
              <w:rPr>
                <w:rFonts w:ascii="ＭＳ Ｐ明朝" w:eastAsia="ＭＳ Ｐ明朝" w:hAnsi="ＭＳ Ｐ明朝" w:hint="eastAsia"/>
                <w:spacing w:val="0"/>
              </w:rPr>
              <w:t>さらに今後は，実施した計測・観察技術などを活用し，アルミニウム合金のレーザ溶接技術開発に取り組む</w:t>
            </w:r>
            <w:r w:rsidRPr="007153A1">
              <w:rPr>
                <w:rFonts w:ascii="ＭＳ Ｐ明朝" w:eastAsia="ＭＳ Ｐ明朝" w:hAnsi="ＭＳ Ｐ明朝" w:hint="eastAsia"/>
                <w:spacing w:val="0"/>
              </w:rPr>
              <w:t>．</w:t>
            </w:r>
          </w:p>
          <w:p w14:paraId="056BE565" w14:textId="77777777" w:rsidR="007153A1" w:rsidRPr="005927ED" w:rsidRDefault="007153A1" w:rsidP="007153A1">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724A1722" w14:textId="6AF7C552" w:rsidR="00596D90" w:rsidRDefault="007153A1" w:rsidP="005927ED">
            <w:pPr>
              <w:pStyle w:val="a3"/>
              <w:spacing w:line="288" w:lineRule="atLeast"/>
              <w:rPr>
                <w:rFonts w:ascii="ＭＳ Ｐ明朝" w:eastAsia="ＭＳ Ｐ明朝" w:hAnsi="ＭＳ Ｐ明朝"/>
                <w:spacing w:val="0"/>
                <w:szCs w:val="28"/>
              </w:rPr>
            </w:pPr>
            <w:r>
              <w:rPr>
                <w:rFonts w:ascii="ＭＳ Ｐ明朝" w:eastAsia="ＭＳ Ｐ明朝" w:hAnsi="ＭＳ Ｐ明朝" w:hint="eastAsia"/>
                <w:spacing w:val="0"/>
              </w:rPr>
              <w:t>特になし．</w:t>
            </w:r>
          </w:p>
          <w:p w14:paraId="2B1D7F3D" w14:textId="1A3566B3" w:rsidR="007153A1" w:rsidRPr="005927ED" w:rsidRDefault="007153A1" w:rsidP="005927ED">
            <w:pPr>
              <w:pStyle w:val="a3"/>
              <w:spacing w:line="288" w:lineRule="atLeast"/>
              <w:rPr>
                <w:rFonts w:ascii="ＭＳ Ｐ明朝" w:eastAsia="ＭＳ Ｐ明朝" w:hAnsi="ＭＳ Ｐ明朝" w:hint="eastAsia"/>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DC3366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C84046">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C84046">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9313B" w14:textId="77777777" w:rsidR="005D063A" w:rsidRDefault="005D063A">
      <w:r>
        <w:separator/>
      </w:r>
    </w:p>
  </w:endnote>
  <w:endnote w:type="continuationSeparator" w:id="0">
    <w:p w14:paraId="4D60F1ED" w14:textId="77777777" w:rsidR="005D063A" w:rsidRDefault="005D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DA01" w14:textId="77777777" w:rsidR="005D063A" w:rsidRDefault="005D063A">
      <w:r>
        <w:separator/>
      </w:r>
    </w:p>
  </w:footnote>
  <w:footnote w:type="continuationSeparator" w:id="0">
    <w:p w14:paraId="2860873A" w14:textId="77777777" w:rsidR="005D063A" w:rsidRDefault="005D0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17AEC"/>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D063A"/>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153A1"/>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69D7"/>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34218"/>
    <w:rsid w:val="00A50EBB"/>
    <w:rsid w:val="00A55677"/>
    <w:rsid w:val="00A56A37"/>
    <w:rsid w:val="00A604E0"/>
    <w:rsid w:val="00A61C3C"/>
    <w:rsid w:val="00A755D9"/>
    <w:rsid w:val="00A818CD"/>
    <w:rsid w:val="00A821C7"/>
    <w:rsid w:val="00A85CDB"/>
    <w:rsid w:val="00A97EBC"/>
    <w:rsid w:val="00AA1B3A"/>
    <w:rsid w:val="00AB11BE"/>
    <w:rsid w:val="00AC7935"/>
    <w:rsid w:val="00AD1162"/>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BF4794"/>
    <w:rsid w:val="00C16201"/>
    <w:rsid w:val="00C336BA"/>
    <w:rsid w:val="00C4373F"/>
    <w:rsid w:val="00C52B27"/>
    <w:rsid w:val="00C608C4"/>
    <w:rsid w:val="00C6198A"/>
    <w:rsid w:val="00C75BA8"/>
    <w:rsid w:val="00C806F8"/>
    <w:rsid w:val="00C84046"/>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46BAF"/>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00C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山本　元道</cp:lastModifiedBy>
  <cp:revision>6</cp:revision>
  <cp:lastPrinted>2017-05-26T07:42:00Z</cp:lastPrinted>
  <dcterms:created xsi:type="dcterms:W3CDTF">2024-04-17T05:02:00Z</dcterms:created>
  <dcterms:modified xsi:type="dcterms:W3CDTF">2025-04-17T10:22:00Z</dcterms:modified>
</cp:coreProperties>
</file>