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C014E" w14:textId="7B557DB8" w:rsidR="00084C53" w:rsidRDefault="00954345" w:rsidP="00361542">
      <w:pPr>
        <w:pStyle w:val="a3"/>
        <w:ind w:left="8160" w:right="236" w:hangingChars="3400" w:hanging="8160"/>
        <w:jc w:val="center"/>
        <w:rPr>
          <w:spacing w:val="0"/>
          <w:sz w:val="24"/>
          <w:szCs w:val="28"/>
        </w:rPr>
      </w:pPr>
      <w:r>
        <w:rPr>
          <w:rFonts w:hint="eastAsia"/>
          <w:spacing w:val="0"/>
          <w:sz w:val="24"/>
          <w:szCs w:val="28"/>
        </w:rPr>
        <w:t>令和</w:t>
      </w:r>
      <w:r w:rsidR="00794542">
        <w:rPr>
          <w:rFonts w:hint="eastAsia"/>
          <w:spacing w:val="0"/>
          <w:sz w:val="24"/>
          <w:szCs w:val="28"/>
        </w:rPr>
        <w:t>７</w:t>
      </w:r>
      <w:r>
        <w:rPr>
          <w:rFonts w:hint="eastAsia"/>
          <w:spacing w:val="0"/>
          <w:sz w:val="24"/>
          <w:szCs w:val="28"/>
        </w:rPr>
        <w:t>年度　ILM</w:t>
      </w:r>
      <w:r w:rsidR="00A16AEA" w:rsidRPr="00A16AEA">
        <w:rPr>
          <w:rFonts w:hint="eastAsia"/>
          <w:spacing w:val="0"/>
          <w:sz w:val="24"/>
          <w:szCs w:val="28"/>
        </w:rPr>
        <w:t>共同利用・共同研究報告書</w:t>
      </w:r>
    </w:p>
    <w:p w14:paraId="004AC443" w14:textId="097C474E" w:rsidR="00084C53" w:rsidRDefault="006D49C0" w:rsidP="00281E94">
      <w:pPr>
        <w:pStyle w:val="a3"/>
        <w:ind w:left="7140" w:hangingChars="3400" w:hanging="7140"/>
        <w:jc w:val="right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202</w:t>
      </w:r>
      <w:r w:rsidR="00794542">
        <w:rPr>
          <w:rFonts w:hint="eastAsia"/>
          <w:spacing w:val="0"/>
          <w:sz w:val="21"/>
          <w:szCs w:val="21"/>
        </w:rPr>
        <w:t>6</w:t>
      </w:r>
      <w:r w:rsidR="00281E94" w:rsidRPr="008D5347">
        <w:rPr>
          <w:rFonts w:hint="eastAsia"/>
          <w:spacing w:val="0"/>
          <w:sz w:val="21"/>
          <w:szCs w:val="21"/>
        </w:rPr>
        <w:t>年</w:t>
      </w:r>
      <w:r w:rsidR="00281E94" w:rsidRPr="008D5347">
        <w:rPr>
          <w:spacing w:val="0"/>
          <w:sz w:val="21"/>
          <w:szCs w:val="21"/>
        </w:rPr>
        <w:t xml:space="preserve">　　月　　日</w:t>
      </w:r>
    </w:p>
    <w:tbl>
      <w:tblPr>
        <w:tblW w:w="94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6"/>
        <w:gridCol w:w="312"/>
        <w:gridCol w:w="1219"/>
        <w:gridCol w:w="2260"/>
        <w:gridCol w:w="349"/>
        <w:gridCol w:w="3442"/>
      </w:tblGrid>
      <w:tr w:rsidR="00E0569C" w:rsidRPr="00E11E3A" w14:paraId="108301A6" w14:textId="77777777" w:rsidTr="00CE65BF">
        <w:trPr>
          <w:trHeight w:val="143"/>
          <w:jc w:val="center"/>
        </w:trPr>
        <w:tc>
          <w:tcPr>
            <w:tcW w:w="216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FC3F729" w14:textId="29B2F40F" w:rsidR="00E0569C" w:rsidRPr="00B34CE2" w:rsidRDefault="00E0569C" w:rsidP="00E0569C">
            <w:pPr>
              <w:ind w:leftChars="35" w:left="73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研究代表者</w:t>
            </w:r>
          </w:p>
        </w:tc>
        <w:tc>
          <w:tcPr>
            <w:tcW w:w="1219" w:type="dxa"/>
            <w:tcBorders>
              <w:left w:val="single" w:sz="4" w:space="0" w:color="auto"/>
              <w:bottom w:val="dashSmallGap" w:sz="4" w:space="0" w:color="000000"/>
              <w:right w:val="single" w:sz="4" w:space="0" w:color="000000"/>
            </w:tcBorders>
          </w:tcPr>
          <w:p w14:paraId="4BEDE112" w14:textId="7CAB81E1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所属機関</w:t>
            </w:r>
          </w:p>
        </w:tc>
        <w:tc>
          <w:tcPr>
            <w:tcW w:w="6051" w:type="dxa"/>
            <w:gridSpan w:val="3"/>
            <w:tcBorders>
              <w:left w:val="single" w:sz="4" w:space="0" w:color="000000"/>
              <w:bottom w:val="dashSmallGap" w:sz="4" w:space="0" w:color="000000"/>
              <w:right w:val="single" w:sz="12" w:space="0" w:color="auto"/>
            </w:tcBorders>
          </w:tcPr>
          <w:p w14:paraId="4D149541" w14:textId="77777777" w:rsidR="00E0569C" w:rsidRPr="005F0EDD" w:rsidRDefault="00E0569C" w:rsidP="00E0569C">
            <w:pPr>
              <w:spacing w:line="284" w:lineRule="atLeast"/>
              <w:rPr>
                <w:rFonts w:ascii="ＭＳ Ｐ明朝" w:eastAsia="ＭＳ Ｐ明朝" w:hAnsi="ＭＳ Ｐ明朝"/>
                <w:color w:val="000000" w:themeColor="text1"/>
              </w:rPr>
            </w:pP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京都工芸繊維大学</w:t>
            </w:r>
          </w:p>
          <w:p w14:paraId="346136E0" w14:textId="29AECD36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（繊維学系　バイオベースマテリアル学専攻　ナノ材料物性研究室）</w:t>
            </w:r>
          </w:p>
        </w:tc>
      </w:tr>
      <w:tr w:rsidR="00E0569C" w:rsidRPr="00E11E3A" w14:paraId="616460AC" w14:textId="77777777" w:rsidTr="00CE65BF">
        <w:trPr>
          <w:trHeight w:val="142"/>
          <w:jc w:val="center"/>
        </w:trPr>
        <w:tc>
          <w:tcPr>
            <w:tcW w:w="21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3E5FAD8" w14:textId="77777777" w:rsidR="00E0569C" w:rsidRPr="00B34CE2" w:rsidRDefault="00E0569C" w:rsidP="00E0569C">
            <w:pPr>
              <w:ind w:leftChars="35" w:left="73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000000"/>
            </w:tcBorders>
          </w:tcPr>
          <w:p w14:paraId="78D4FC11" w14:textId="0D43CA10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職名</w:t>
            </w:r>
          </w:p>
        </w:tc>
        <w:tc>
          <w:tcPr>
            <w:tcW w:w="6051" w:type="dxa"/>
            <w:gridSpan w:val="3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</w:tcPr>
          <w:p w14:paraId="1DD722F2" w14:textId="320347FE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教授</w:t>
            </w:r>
          </w:p>
        </w:tc>
      </w:tr>
      <w:tr w:rsidR="00E0569C" w:rsidRPr="00E11E3A" w14:paraId="5DBBA147" w14:textId="77777777" w:rsidTr="00CE65BF">
        <w:trPr>
          <w:trHeight w:val="285"/>
          <w:jc w:val="center"/>
        </w:trPr>
        <w:tc>
          <w:tcPr>
            <w:tcW w:w="216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B55E58" w14:textId="49206A67" w:rsidR="00E0569C" w:rsidRPr="00B34CE2" w:rsidRDefault="00E0569C" w:rsidP="00E0569C">
            <w:pPr>
              <w:ind w:leftChars="35" w:left="293" w:hangingChars="100" w:hanging="22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dashSmallGap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4E1660C" w14:textId="196024B5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6051" w:type="dxa"/>
            <w:gridSpan w:val="3"/>
            <w:tcBorders>
              <w:top w:val="dashSmallGap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20F1223F" w14:textId="42ED97AA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櫻井伸一</w:t>
            </w:r>
          </w:p>
        </w:tc>
      </w:tr>
      <w:tr w:rsidR="00E0569C" w:rsidRPr="00E11E3A" w14:paraId="00F53EAD" w14:textId="77777777" w:rsidTr="00CE65BF">
        <w:trPr>
          <w:trHeight w:val="143"/>
          <w:jc w:val="center"/>
        </w:trPr>
        <w:tc>
          <w:tcPr>
            <w:tcW w:w="216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AC2490" w14:textId="2299F914" w:rsidR="00E0569C" w:rsidRPr="00B34CE2" w:rsidRDefault="00E0569C" w:rsidP="00E0569C">
            <w:pPr>
              <w:ind w:leftChars="35" w:left="293" w:hangingChars="100" w:hanging="22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共同研究者</w:t>
            </w:r>
          </w:p>
          <w:p w14:paraId="2305DCBC" w14:textId="4CD3EB9E" w:rsidR="00E0569C" w:rsidRPr="00B34CE2" w:rsidRDefault="00E0569C" w:rsidP="00E0569C">
            <w:pPr>
              <w:ind w:leftChars="35" w:left="73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（対応者）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dashSmallGap" w:sz="4" w:space="0" w:color="000000"/>
              <w:right w:val="single" w:sz="4" w:space="0" w:color="000000"/>
            </w:tcBorders>
          </w:tcPr>
          <w:p w14:paraId="24D1A159" w14:textId="07EB1D5D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所属機関</w:t>
            </w:r>
          </w:p>
        </w:tc>
        <w:tc>
          <w:tcPr>
            <w:tcW w:w="6051" w:type="dxa"/>
            <w:gridSpan w:val="3"/>
            <w:tcBorders>
              <w:top w:val="single" w:sz="4" w:space="0" w:color="auto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</w:tcPr>
          <w:p w14:paraId="32F1CA93" w14:textId="2FE03E09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熊本大学先進マグネシウム国際研究センター</w:t>
            </w:r>
          </w:p>
        </w:tc>
      </w:tr>
      <w:tr w:rsidR="00E0569C" w:rsidRPr="00E11E3A" w14:paraId="2FEDC074" w14:textId="77777777" w:rsidTr="00CE65BF">
        <w:trPr>
          <w:trHeight w:val="142"/>
          <w:jc w:val="center"/>
        </w:trPr>
        <w:tc>
          <w:tcPr>
            <w:tcW w:w="21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6F9342A" w14:textId="77777777" w:rsidR="00E0569C" w:rsidRPr="00B34CE2" w:rsidRDefault="00E0569C" w:rsidP="00E0569C">
            <w:pPr>
              <w:ind w:leftChars="35" w:left="293" w:hangingChars="100" w:hanging="22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000000"/>
            </w:tcBorders>
          </w:tcPr>
          <w:p w14:paraId="51532891" w14:textId="3E7E2200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職名</w:t>
            </w:r>
          </w:p>
        </w:tc>
        <w:tc>
          <w:tcPr>
            <w:tcW w:w="6051" w:type="dxa"/>
            <w:gridSpan w:val="3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</w:tcPr>
          <w:p w14:paraId="7E481F82" w14:textId="48B89A9D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センター長／教授</w:t>
            </w:r>
          </w:p>
        </w:tc>
      </w:tr>
      <w:tr w:rsidR="00E0569C" w:rsidRPr="00E11E3A" w14:paraId="17A1B61E" w14:textId="77777777" w:rsidTr="00CE65BF">
        <w:trPr>
          <w:trHeight w:val="252"/>
          <w:jc w:val="center"/>
        </w:trPr>
        <w:tc>
          <w:tcPr>
            <w:tcW w:w="216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9D720E" w14:textId="77777777" w:rsidR="00E0569C" w:rsidRPr="00B34CE2" w:rsidRDefault="00E0569C" w:rsidP="00E0569C">
            <w:pPr>
              <w:ind w:leftChars="35" w:left="293" w:hangingChars="100" w:hanging="22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2D63AB" w14:textId="27FC259D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6051" w:type="dxa"/>
            <w:gridSpan w:val="3"/>
            <w:tcBorders>
              <w:top w:val="dashSmallGap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06557622" w14:textId="6D104D7A" w:rsidR="00E0569C" w:rsidRPr="00B34CE2" w:rsidRDefault="00E0569C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河村能人</w:t>
            </w:r>
          </w:p>
        </w:tc>
      </w:tr>
      <w:tr w:rsidR="00E0569C" w:rsidRPr="00E11E3A" w14:paraId="6728BD31" w14:textId="77777777" w:rsidTr="00A16AEA">
        <w:trPr>
          <w:trHeight w:val="625"/>
          <w:jc w:val="center"/>
        </w:trPr>
        <w:tc>
          <w:tcPr>
            <w:tcW w:w="21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01B8" w14:textId="30FD6D19" w:rsidR="00E0569C" w:rsidRPr="00B34CE2" w:rsidRDefault="00E0569C" w:rsidP="00E0569C">
            <w:pPr>
              <w:ind w:leftChars="35" w:left="73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研究課題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59D19" w14:textId="2A1657AA" w:rsidR="00E0569C" w:rsidRPr="00B34CE2" w:rsidRDefault="006C0750" w:rsidP="00E0569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500B2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KUMADAIマグネシウ</w:t>
            </w:r>
            <w:r w:rsidRPr="00013A3B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ム急冷</w:t>
            </w:r>
            <w:r w:rsidRPr="00E500B2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合金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の極細</w:t>
            </w:r>
            <w:r w:rsidRPr="00E500B2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ワイヤー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表面へ</w:t>
            </w:r>
            <w:r w:rsidRPr="00E500B2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の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超薄層</w:t>
            </w:r>
            <w:r w:rsidRPr="005F0ED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ポリ乳酸コーティング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技法の確立</w:t>
            </w:r>
          </w:p>
        </w:tc>
      </w:tr>
      <w:tr w:rsidR="00596D90" w:rsidRPr="00E11E3A" w14:paraId="519EC9CD" w14:textId="77777777" w:rsidTr="00A16AE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52" w:type="dxa"/>
            <w:right w:w="52" w:type="dxa"/>
          </w:tblCellMar>
        </w:tblPrEx>
        <w:trPr>
          <w:trHeight w:val="789"/>
          <w:jc w:val="center"/>
        </w:trPr>
        <w:tc>
          <w:tcPr>
            <w:tcW w:w="21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7463E5" w14:textId="77777777" w:rsidR="00596D90" w:rsidRPr="00B34CE2" w:rsidRDefault="00596D90" w:rsidP="00B34C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ind w:leftChars="35" w:left="73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94C07C7" w14:textId="295FB320" w:rsidR="00596D90" w:rsidRPr="00B34CE2" w:rsidRDefault="00596D90" w:rsidP="00B34C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ind w:leftChars="35" w:left="73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共同研究テーマ</w:t>
            </w:r>
          </w:p>
          <w:p w14:paraId="22ACAAEB" w14:textId="77777777" w:rsidR="00596D90" w:rsidRPr="00B34CE2" w:rsidRDefault="00596D90" w:rsidP="00B34C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ind w:leftChars="35" w:left="73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0EEFD69" w14:textId="20CBCCAE" w:rsidR="00596D90" w:rsidRPr="00B34CE2" w:rsidRDefault="00596D90" w:rsidP="00B34C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ind w:leftChars="35" w:left="73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34CE2">
              <w:rPr>
                <w:rFonts w:ascii="ＭＳ Ｐ明朝" w:eastAsia="ＭＳ Ｐ明朝" w:hAnsi="ＭＳ Ｐ明朝" w:hint="eastAsia"/>
                <w:sz w:val="20"/>
                <w:szCs w:val="20"/>
              </w:rPr>
              <w:t>※</w:t>
            </w:r>
            <w:r w:rsidRPr="00B34CE2">
              <w:rPr>
                <w:rFonts w:ascii="ＭＳ Ｐ明朝" w:eastAsia="ＭＳ Ｐ明朝" w:hAnsi="ＭＳ Ｐ明朝" w:hint="eastAsia"/>
                <w:spacing w:val="2"/>
                <w:sz w:val="20"/>
                <w:szCs w:val="20"/>
              </w:rPr>
              <w:t>該当するものに</w:t>
            </w:r>
            <w:r w:rsidR="00B34CE2">
              <w:rPr>
                <w:rFonts w:ascii="ＭＳ Ｐ明朝" w:eastAsia="ＭＳ Ｐ明朝" w:hAnsi="ＭＳ Ｐ明朝" w:hint="eastAsia"/>
                <w:spacing w:val="2"/>
                <w:sz w:val="20"/>
                <w:szCs w:val="20"/>
              </w:rPr>
              <w:t>✓</w:t>
            </w:r>
            <w:r w:rsidRPr="00B34CE2">
              <w:rPr>
                <w:rFonts w:ascii="ＭＳ Ｐ明朝" w:eastAsia="ＭＳ Ｐ明朝" w:hAnsi="ＭＳ Ｐ明朝" w:hint="eastAsia"/>
                <w:spacing w:val="2"/>
                <w:sz w:val="20"/>
                <w:szCs w:val="20"/>
              </w:rPr>
              <w:t>をつけてください。</w:t>
            </w:r>
          </w:p>
        </w:tc>
        <w:tc>
          <w:tcPr>
            <w:tcW w:w="3828" w:type="dxa"/>
            <w:gridSpan w:val="3"/>
            <w:tcBorders>
              <w:top w:val="nil"/>
              <w:left w:val="single" w:sz="4" w:space="0" w:color="auto"/>
              <w:right w:val="dashed" w:sz="4" w:space="0" w:color="000000"/>
            </w:tcBorders>
          </w:tcPr>
          <w:p w14:paraId="0B7C5B3F" w14:textId="7028FFDA" w:rsidR="00596D90" w:rsidRPr="00B34CE2" w:rsidRDefault="00BC7672" w:rsidP="00E232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A675B">
              <w:rPr>
                <w:rFonts w:ascii="ＭＳ Ｐ明朝" w:eastAsia="ＭＳ Ｐ明朝" w:hAnsi="ＭＳ Ｐ明朝" w:hint="eastAsia"/>
                <w:sz w:val="22"/>
                <w:szCs w:val="22"/>
                <w:bdr w:val="single" w:sz="4" w:space="0" w:color="auto"/>
              </w:rPr>
              <w:t>レ</w:t>
            </w:r>
            <w:r w:rsidR="00596D90"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全国共同利用・共同研究助成</w:t>
            </w:r>
          </w:p>
          <w:p w14:paraId="3CC538E8" w14:textId="534B7F7B" w:rsidR="00596D90" w:rsidRPr="00B34CE2" w:rsidRDefault="00B34CE2" w:rsidP="00E232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596D90"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国際共同利用・共同研究助成</w:t>
            </w:r>
          </w:p>
          <w:p w14:paraId="5581B0DB" w14:textId="7FD64148" w:rsidR="00596D90" w:rsidRPr="00B34CE2" w:rsidRDefault="00B34CE2" w:rsidP="00596D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596D90"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共通試料提供・共同研究助成</w:t>
            </w:r>
          </w:p>
          <w:p w14:paraId="7C69A050" w14:textId="2F01605B" w:rsidR="00596D90" w:rsidRPr="00B34CE2" w:rsidRDefault="00B34CE2" w:rsidP="00596D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596D90"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試料分析評価受託・共同研究助成</w:t>
            </w:r>
          </w:p>
          <w:p w14:paraId="64F8FBF7" w14:textId="50BD772D" w:rsidR="00596D90" w:rsidRPr="00B34CE2" w:rsidRDefault="00596D90" w:rsidP="00596D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rPr>
                <w:sz w:val="22"/>
                <w:szCs w:val="22"/>
              </w:rPr>
            </w:pPr>
          </w:p>
        </w:tc>
        <w:tc>
          <w:tcPr>
            <w:tcW w:w="3442" w:type="dxa"/>
            <w:tcBorders>
              <w:top w:val="nil"/>
              <w:left w:val="dashed" w:sz="4" w:space="0" w:color="000000"/>
            </w:tcBorders>
          </w:tcPr>
          <w:p w14:paraId="379C0909" w14:textId="311E54BB" w:rsidR="00596D90" w:rsidRPr="00B34CE2" w:rsidRDefault="00C52B27" w:rsidP="00596D90">
            <w:pPr>
              <w:ind w:right="68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596D90"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重点テーマ</w:t>
            </w:r>
          </w:p>
          <w:p w14:paraId="120E0CC3" w14:textId="0110D42F" w:rsidR="00596D90" w:rsidRPr="00B34CE2" w:rsidRDefault="00B34CE2" w:rsidP="00596D90">
            <w:pPr>
              <w:ind w:right="68" w:firstLineChars="100" w:firstLine="220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596D90"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輸送機器材料開発</w:t>
            </w:r>
          </w:p>
          <w:p w14:paraId="2FEFE168" w14:textId="59382ABF" w:rsidR="00596D90" w:rsidRPr="00B34CE2" w:rsidRDefault="00B34CE2" w:rsidP="00596D90">
            <w:pPr>
              <w:ind w:right="68" w:firstLineChars="100" w:firstLine="220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596D90"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生体材料開発</w:t>
            </w:r>
          </w:p>
          <w:p w14:paraId="2BBE4344" w14:textId="501C774C" w:rsidR="00596D90" w:rsidRPr="00B34CE2" w:rsidRDefault="00B34CE2" w:rsidP="00596D90">
            <w:pPr>
              <w:ind w:right="68" w:firstLineChars="100" w:firstLine="220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596D90"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橋梁・建築用材料開発</w:t>
            </w:r>
          </w:p>
          <w:p w14:paraId="7712B945" w14:textId="5A9BCE70" w:rsidR="00596D90" w:rsidRPr="00B34CE2" w:rsidRDefault="00B34CE2" w:rsidP="00596D90">
            <w:pPr>
              <w:ind w:right="68" w:firstLineChars="100" w:firstLine="220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596D90"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キンク強化</w:t>
            </w:r>
          </w:p>
          <w:p w14:paraId="3BDE137F" w14:textId="458DFFC5" w:rsidR="00596D90" w:rsidRPr="00B34CE2" w:rsidRDefault="00B34CE2" w:rsidP="00596D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596D90"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自由テーマ</w:t>
            </w:r>
          </w:p>
        </w:tc>
      </w:tr>
      <w:tr w:rsidR="00A16AEA" w:rsidRPr="00E11E3A" w14:paraId="7338AEEA" w14:textId="77777777" w:rsidTr="00A16AE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52" w:type="dxa"/>
            <w:right w:w="52" w:type="dxa"/>
          </w:tblCellMar>
        </w:tblPrEx>
        <w:trPr>
          <w:trHeight w:val="834"/>
          <w:jc w:val="center"/>
        </w:trPr>
        <w:tc>
          <w:tcPr>
            <w:tcW w:w="2168" w:type="dxa"/>
            <w:gridSpan w:val="2"/>
            <w:tcBorders>
              <w:top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8AAE47B" w14:textId="149C226A" w:rsidR="00A16AEA" w:rsidRPr="00B34CE2" w:rsidRDefault="00A16AEA" w:rsidP="00B34CE2">
            <w:pPr>
              <w:ind w:leftChars="35" w:left="73" w:right="68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使用設備名</w:t>
            </w:r>
          </w:p>
          <w:p w14:paraId="1D06D00F" w14:textId="53D9FF77" w:rsidR="005927ED" w:rsidRPr="00B34CE2" w:rsidRDefault="005927ED" w:rsidP="00B34CE2">
            <w:pPr>
              <w:ind w:leftChars="35" w:left="73" w:right="68"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（ILM保有のもの）</w:t>
            </w:r>
          </w:p>
        </w:tc>
        <w:tc>
          <w:tcPr>
            <w:tcW w:w="7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FFFFFF"/>
            </w:tcBorders>
          </w:tcPr>
          <w:p w14:paraId="624103B9" w14:textId="2098ACC8" w:rsidR="00A16AEA" w:rsidRPr="00B34CE2" w:rsidRDefault="00A16AEA" w:rsidP="00E232A0">
            <w:pPr>
              <w:ind w:right="68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74206" w:rsidRPr="00E11E3A" w14:paraId="029F0F60" w14:textId="77777777" w:rsidTr="00E232A0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52" w:type="dxa"/>
            <w:right w:w="52" w:type="dxa"/>
          </w:tblCellMar>
        </w:tblPrEx>
        <w:trPr>
          <w:trHeight w:val="395"/>
          <w:jc w:val="center"/>
        </w:trPr>
        <w:tc>
          <w:tcPr>
            <w:tcW w:w="1856" w:type="dxa"/>
            <w:tcBorders>
              <w:right w:val="single" w:sz="4" w:space="0" w:color="auto"/>
            </w:tcBorders>
            <w:vAlign w:val="center"/>
          </w:tcPr>
          <w:p w14:paraId="609B37A0" w14:textId="031E96D6" w:rsidR="00174206" w:rsidRPr="00B34CE2" w:rsidRDefault="00174206" w:rsidP="00B34C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ind w:leftChars="35" w:left="73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>配当額</w:t>
            </w:r>
          </w:p>
        </w:tc>
        <w:tc>
          <w:tcPr>
            <w:tcW w:w="3791" w:type="dxa"/>
            <w:gridSpan w:val="3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3DB1CF44" w14:textId="279E4039" w:rsidR="00174206" w:rsidRPr="00B34CE2" w:rsidRDefault="00174206" w:rsidP="00E232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旅費　　　　（　　　</w:t>
            </w:r>
            <w:r w:rsidR="003075BE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t>24</w:t>
            </w:r>
            <w:r w:rsidR="003075BE" w:rsidRPr="005F0EDD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t>0,000</w:t>
            </w: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円）</w:t>
            </w:r>
          </w:p>
        </w:tc>
        <w:tc>
          <w:tcPr>
            <w:tcW w:w="3791" w:type="dxa"/>
            <w:gridSpan w:val="2"/>
            <w:tcBorders>
              <w:left w:val="dashSmallGap" w:sz="4" w:space="0" w:color="auto"/>
            </w:tcBorders>
            <w:vAlign w:val="center"/>
          </w:tcPr>
          <w:p w14:paraId="69692AE2" w14:textId="16A8F517" w:rsidR="00174206" w:rsidRPr="00B34CE2" w:rsidRDefault="00174206" w:rsidP="00E232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8" w:lineRule="atLeas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消耗品　　　　（　　</w:t>
            </w:r>
            <w:r w:rsidR="003075BE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t>6</w:t>
            </w:r>
            <w:r w:rsidR="003075BE" w:rsidRPr="005F0EDD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t>0,000</w:t>
            </w:r>
            <w:r w:rsidRPr="00B34CE2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円）</w:t>
            </w:r>
          </w:p>
        </w:tc>
      </w:tr>
      <w:tr w:rsidR="00596D90" w:rsidRPr="00E11E3A" w14:paraId="25A704D5" w14:textId="77777777" w:rsidTr="00596D90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52" w:type="dxa"/>
            <w:right w:w="52" w:type="dxa"/>
          </w:tblCellMar>
        </w:tblPrEx>
        <w:trPr>
          <w:trHeight w:val="5816"/>
          <w:jc w:val="center"/>
        </w:trPr>
        <w:tc>
          <w:tcPr>
            <w:tcW w:w="9438" w:type="dxa"/>
            <w:gridSpan w:val="6"/>
          </w:tcPr>
          <w:p w14:paraId="7990412D" w14:textId="77777777" w:rsidR="00596D90" w:rsidRPr="005927ED" w:rsidRDefault="00596D90" w:rsidP="00A16AEA">
            <w:pPr>
              <w:pStyle w:val="a3"/>
              <w:spacing w:line="288" w:lineRule="atLeast"/>
              <w:rPr>
                <w:rFonts w:ascii="ＭＳ Ｐ明朝" w:eastAsia="ＭＳ Ｐ明朝" w:hAnsi="ＭＳ Ｐ明朝"/>
                <w:b/>
                <w:color w:val="FF0000"/>
                <w:spacing w:val="0"/>
                <w:sz w:val="16"/>
              </w:rPr>
            </w:pPr>
            <w:r w:rsidRPr="0071088A">
              <w:rPr>
                <w:rFonts w:ascii="ＭＳ Ｐ明朝" w:eastAsia="ＭＳ Ｐ明朝" w:hAnsi="ＭＳ Ｐ明朝" w:hint="eastAsia"/>
                <w:b/>
                <w:bCs/>
                <w:spacing w:val="0"/>
              </w:rPr>
              <w:t>研究成果内容</w:t>
            </w:r>
            <w:r w:rsidRPr="005927ED">
              <w:rPr>
                <w:rFonts w:ascii="ＭＳ Ｐ明朝" w:eastAsia="ＭＳ Ｐ明朝" w:hAnsi="ＭＳ Ｐ明朝" w:hint="eastAsia"/>
                <w:spacing w:val="0"/>
              </w:rPr>
              <w:t xml:space="preserve">　</w:t>
            </w:r>
            <w:r w:rsidRPr="005927ED">
              <w:rPr>
                <w:rFonts w:ascii="ＭＳ Ｐ明朝" w:eastAsia="ＭＳ Ｐ明朝" w:hAnsi="ＭＳ Ｐ明朝" w:hint="eastAsia"/>
                <w:b/>
                <w:color w:val="FF0000"/>
                <w:spacing w:val="0"/>
                <w:sz w:val="16"/>
                <w:szCs w:val="18"/>
              </w:rPr>
              <w:t>※「</w:t>
            </w:r>
            <w:r w:rsidRPr="005927ED">
              <w:rPr>
                <w:rFonts w:ascii="ＭＳ Ｐ明朝" w:eastAsia="ＭＳ Ｐ明朝" w:hAnsi="ＭＳ Ｐ明朝" w:hint="eastAsia"/>
                <w:b/>
                <w:color w:val="FF0000"/>
                <w:spacing w:val="0"/>
                <w:sz w:val="16"/>
              </w:rPr>
              <w:t>研究成果」、「</w:t>
            </w:r>
            <w:r w:rsidRPr="005927ED">
              <w:rPr>
                <w:rFonts w:ascii="ＭＳ Ｐ明朝" w:eastAsia="ＭＳ Ｐ明朝" w:hAnsi="ＭＳ Ｐ明朝"/>
                <w:b/>
                <w:color w:val="FF0000"/>
                <w:spacing w:val="0"/>
                <w:sz w:val="16"/>
              </w:rPr>
              <w:t>展望</w:t>
            </w:r>
            <w:r w:rsidRPr="005927ED">
              <w:rPr>
                <w:rFonts w:ascii="ＭＳ Ｐ明朝" w:eastAsia="ＭＳ Ｐ明朝" w:hAnsi="ＭＳ Ｐ明朝" w:hint="eastAsia"/>
                <w:b/>
                <w:color w:val="FF0000"/>
                <w:spacing w:val="0"/>
                <w:sz w:val="16"/>
              </w:rPr>
              <w:t>」、「具体的な成果」について、簡潔に記述してください。</w:t>
            </w:r>
          </w:p>
          <w:p w14:paraId="1C29310D" w14:textId="4E2F87C9" w:rsidR="00F2177F" w:rsidRDefault="00F2177F" w:rsidP="00F2177F">
            <w:pPr>
              <w:pStyle w:val="a3"/>
              <w:spacing w:line="288" w:lineRule="atLeast"/>
              <w:rPr>
                <w:rFonts w:ascii="ＭＳ Ｐ明朝" w:eastAsia="ＭＳ Ｐ明朝" w:hAnsi="ＭＳ Ｐ明朝"/>
                <w:spacing w:val="0"/>
              </w:rPr>
            </w:pPr>
            <w:r w:rsidRPr="005927ED">
              <w:rPr>
                <w:rFonts w:ascii="ＭＳ Ｐ明朝" w:eastAsia="ＭＳ Ｐ明朝" w:hAnsi="ＭＳ Ｐ明朝" w:hint="eastAsia"/>
                <w:spacing w:val="0"/>
              </w:rPr>
              <w:t>【主な研究成果】</w:t>
            </w:r>
          </w:p>
          <w:p w14:paraId="07EC0245" w14:textId="40199CAD" w:rsidR="00DF06C1" w:rsidRDefault="002027AC" w:rsidP="00DF06C1">
            <w:pPr>
              <w:pStyle w:val="a3"/>
              <w:spacing w:line="288" w:lineRule="atLeast"/>
              <w:rPr>
                <w:rFonts w:ascii="ＭＳ Ｐ明朝" w:eastAsia="ＭＳ Ｐ明朝" w:hAnsi="ＭＳ Ｐ明朝"/>
                <w:color w:val="000000" w:themeColor="text1"/>
              </w:rPr>
            </w:pP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我々は、これまでに、KUM</w:t>
            </w:r>
            <w:r w:rsidRPr="005F0EDD">
              <w:rPr>
                <w:rFonts w:ascii="ＭＳ Ｐ明朝" w:eastAsia="ＭＳ Ｐ明朝" w:hAnsi="ＭＳ Ｐ明朝"/>
                <w:color w:val="000000" w:themeColor="text1"/>
              </w:rPr>
              <w:t>A</w:t>
            </w: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DAIマグネシウム合金素線の表面にポリ乳酸の薄層をコーティングした素材が生体吸収性ステント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 (フローダイバーター</w:t>
            </w:r>
            <w:r>
              <w:rPr>
                <w:rFonts w:ascii="ＭＳ Ｐ明朝" w:eastAsia="ＭＳ Ｐ明朝" w:hAnsi="ＭＳ Ｐ明朝"/>
                <w:color w:val="000000" w:themeColor="text1"/>
              </w:rPr>
              <w:t xml:space="preserve">) </w:t>
            </w: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材料として非常に有効であることを見出し、動物実験で分解吸収されて１年程度ののちに完全吸収されて消失することを確認している。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これまでに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、</w:t>
            </w: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実用化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の条件とされる細線化（</w:t>
            </w:r>
            <w:r w:rsidRPr="00DE3903">
              <w:rPr>
                <w:rFonts w:ascii="ＭＳ Ｐ明朝" w:eastAsia="ＭＳ Ｐ明朝" w:hAnsi="ＭＳ Ｐ明朝"/>
                <w:color w:val="000000" w:themeColor="text1"/>
              </w:rPr>
              <w:t>46.0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μ</w:t>
            </w:r>
            <w:r>
              <w:rPr>
                <w:rFonts w:ascii="ＭＳ Ｐ明朝" w:eastAsia="ＭＳ Ｐ明朝" w:hAnsi="ＭＳ Ｐ明朝"/>
                <w:color w:val="000000" w:themeColor="text1"/>
              </w:rPr>
              <w:t>m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の直径の</w:t>
            </w: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合金素線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に対して、ポリ乳酸コーティング層</w:t>
            </w:r>
            <w:r w:rsidRPr="00DE3903">
              <w:rPr>
                <w:rFonts w:ascii="ＭＳ Ｐ明朝" w:eastAsia="ＭＳ Ｐ明朝" w:hAnsi="ＭＳ Ｐ明朝"/>
                <w:color w:val="000000" w:themeColor="text1"/>
              </w:rPr>
              <w:t>5</w:t>
            </w:r>
            <w:r w:rsidRPr="00DE3903">
              <w:rPr>
                <w:rFonts w:ascii="ＭＳ Ｐ明朝" w:eastAsia="ＭＳ Ｐ明朝" w:hAnsi="ＭＳ Ｐ明朝" w:hint="eastAsia"/>
                <w:color w:val="000000" w:themeColor="text1"/>
              </w:rPr>
              <w:t>.</w:t>
            </w:r>
            <w:r w:rsidRPr="00DE3903">
              <w:rPr>
                <w:rFonts w:ascii="ＭＳ Ｐ明朝" w:eastAsia="ＭＳ Ｐ明朝" w:hAnsi="ＭＳ Ｐ明朝"/>
                <w:color w:val="000000" w:themeColor="text1"/>
              </w:rPr>
              <w:t>0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μ</w:t>
            </w:r>
            <w:r>
              <w:rPr>
                <w:rFonts w:ascii="ＭＳ Ｐ明朝" w:eastAsia="ＭＳ Ｐ明朝" w:hAnsi="ＭＳ Ｐ明朝"/>
                <w:color w:val="000000" w:themeColor="text1"/>
              </w:rPr>
              <w:t>m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）が達成できている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。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さらなる性能向上のために、現在の</w:t>
            </w:r>
            <w:r w:rsidRPr="00462EF5">
              <w:rPr>
                <w:rFonts w:ascii="ＭＳ Ｐ明朝" w:eastAsia="ＭＳ Ｐ明朝" w:hAnsi="ＭＳ Ｐ明朝"/>
                <w:color w:val="000000" w:themeColor="text1"/>
              </w:rPr>
              <w:t>48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本編みから増量し</w:t>
            </w:r>
            <w:r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て</w:t>
            </w:r>
            <w:r w:rsidRPr="00013A3B">
              <w:rPr>
                <w:rFonts w:ascii="ＭＳ Ｐ明朝" w:eastAsia="ＭＳ Ｐ明朝" w:hAnsi="ＭＳ Ｐ明朝"/>
                <w:color w:val="000000" w:themeColor="text1"/>
              </w:rPr>
              <w:t>77</w:t>
            </w:r>
            <w:r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本編み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のフローダイバーター</w:t>
            </w:r>
            <w:r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にする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目標が掲げられ、</w:t>
            </w:r>
            <w:r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そのためには１本の合金素線をさらに細くする必要があ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る。また、</w:t>
            </w:r>
            <w:r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これまでより高強度のKUM</w:t>
            </w:r>
            <w:r w:rsidRPr="00013A3B">
              <w:rPr>
                <w:rFonts w:ascii="ＭＳ Ｐ明朝" w:eastAsia="ＭＳ Ｐ明朝" w:hAnsi="ＭＳ Ｐ明朝"/>
                <w:color w:val="000000" w:themeColor="text1"/>
              </w:rPr>
              <w:t>A</w:t>
            </w:r>
            <w:r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DAIマグネシウム急冷合金を用いる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ことも視野に入れる</w:t>
            </w:r>
            <w:r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。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本研究では、</w:t>
            </w:r>
            <w:r w:rsidRPr="00013A3B">
              <w:rPr>
                <w:rFonts w:ascii="ＭＳ Ｐ明朝" w:eastAsia="ＭＳ Ｐ明朝" w:hAnsi="ＭＳ Ｐ明朝"/>
                <w:color w:val="000000" w:themeColor="text1"/>
              </w:rPr>
              <w:t>30.0</w:t>
            </w:r>
            <w:r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μ</w:t>
            </w:r>
            <w:r w:rsidRPr="00013A3B">
              <w:rPr>
                <w:rFonts w:ascii="ＭＳ Ｐ明朝" w:eastAsia="ＭＳ Ｐ明朝" w:hAnsi="ＭＳ Ｐ明朝"/>
                <w:color w:val="000000" w:themeColor="text1"/>
              </w:rPr>
              <w:t>m</w:t>
            </w:r>
            <w:r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の直径の合</w:t>
            </w:r>
            <w:r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金素線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にポリ乳酸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を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コーティング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することを計画し、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これまでの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コーティング</w:t>
            </w:r>
            <w:r w:rsidR="00D05EEB">
              <w:rPr>
                <w:rFonts w:ascii="ＭＳ Ｐ明朝" w:eastAsia="ＭＳ Ｐ明朝" w:hAnsi="ＭＳ Ｐ明朝" w:hint="eastAsia"/>
                <w:color w:val="000000" w:themeColor="text1"/>
              </w:rPr>
              <w:t>層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の厚み</w:t>
            </w:r>
            <w:r w:rsidRPr="00DE3903">
              <w:rPr>
                <w:rFonts w:ascii="ＭＳ Ｐ明朝" w:eastAsia="ＭＳ Ｐ明朝" w:hAnsi="ＭＳ Ｐ明朝"/>
                <w:color w:val="000000" w:themeColor="text1"/>
              </w:rPr>
              <w:t>5</w:t>
            </w:r>
            <w:r w:rsidRPr="00DE3903">
              <w:rPr>
                <w:rFonts w:ascii="ＭＳ Ｐ明朝" w:eastAsia="ＭＳ Ｐ明朝" w:hAnsi="ＭＳ Ｐ明朝" w:hint="eastAsia"/>
                <w:color w:val="000000" w:themeColor="text1"/>
              </w:rPr>
              <w:t>.</w:t>
            </w:r>
            <w:r w:rsidRPr="00DE3903">
              <w:rPr>
                <w:rFonts w:ascii="ＭＳ Ｐ明朝" w:eastAsia="ＭＳ Ｐ明朝" w:hAnsi="ＭＳ Ｐ明朝"/>
                <w:color w:val="000000" w:themeColor="text1"/>
              </w:rPr>
              <w:t>0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μ</w:t>
            </w:r>
            <w:r>
              <w:rPr>
                <w:rFonts w:ascii="ＭＳ Ｐ明朝" w:eastAsia="ＭＳ Ｐ明朝" w:hAnsi="ＭＳ Ｐ明朝"/>
                <w:color w:val="000000" w:themeColor="text1"/>
              </w:rPr>
              <w:t>m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より薄くする</w:t>
            </w:r>
            <w:r w:rsidR="00DF06C1">
              <w:rPr>
                <w:rFonts w:ascii="ＭＳ Ｐ明朝" w:eastAsia="ＭＳ Ｐ明朝" w:hAnsi="ＭＳ Ｐ明朝" w:hint="eastAsia"/>
                <w:color w:val="000000" w:themeColor="text1"/>
              </w:rPr>
              <w:t>こと</w:t>
            </w:r>
            <w:r w:rsidR="00DD720D">
              <w:rPr>
                <w:rFonts w:ascii="ＭＳ Ｐ明朝" w:eastAsia="ＭＳ Ｐ明朝" w:hAnsi="ＭＳ Ｐ明朝" w:hint="eastAsia"/>
                <w:color w:val="000000" w:themeColor="text1"/>
              </w:rPr>
              <w:t>ができた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。</w:t>
            </w:r>
          </w:p>
          <w:p w14:paraId="470FADF1" w14:textId="77777777" w:rsidR="00667650" w:rsidRDefault="00667650" w:rsidP="00DF06C1">
            <w:pPr>
              <w:pStyle w:val="a3"/>
              <w:spacing w:line="288" w:lineRule="atLeast"/>
              <w:rPr>
                <w:rFonts w:ascii="ＭＳ Ｐ明朝" w:eastAsia="ＭＳ Ｐ明朝" w:hAnsi="ＭＳ Ｐ明朝" w:hint="eastAsia"/>
                <w:color w:val="000000" w:themeColor="text1"/>
              </w:rPr>
            </w:pPr>
          </w:p>
          <w:p w14:paraId="2FC77C5D" w14:textId="39ABEB45" w:rsidR="00596D90" w:rsidRDefault="00667650" w:rsidP="00A16AEA">
            <w:pPr>
              <w:pStyle w:val="a3"/>
              <w:spacing w:line="288" w:lineRule="atLeast"/>
              <w:rPr>
                <w:rFonts w:ascii="ＭＳ Ｐ明朝" w:eastAsia="ＭＳ Ｐ明朝" w:hAnsi="ＭＳ Ｐ明朝"/>
                <w:spacing w:val="0"/>
              </w:rPr>
            </w:pPr>
            <w:r>
              <w:rPr>
                <w:rFonts w:ascii="ＭＳ Ｐ明朝" w:eastAsia="ＭＳ Ｐ明朝" w:hAnsi="ＭＳ Ｐ明朝" w:hint="eastAsia"/>
                <w:spacing w:val="0"/>
              </w:rPr>
              <w:t>【</w:t>
            </w:r>
            <w:r w:rsidR="00B8493B">
              <w:rPr>
                <w:rFonts w:ascii="ＭＳ Ｐ明朝" w:eastAsia="ＭＳ Ｐ明朝" w:hAnsi="ＭＳ Ｐ明朝" w:hint="eastAsia"/>
                <w:spacing w:val="0"/>
              </w:rPr>
              <w:t>今後の</w:t>
            </w:r>
            <w:r>
              <w:rPr>
                <w:rFonts w:ascii="ＭＳ Ｐ明朝" w:eastAsia="ＭＳ Ｐ明朝" w:hAnsi="ＭＳ Ｐ明朝" w:hint="eastAsia"/>
                <w:spacing w:val="0"/>
              </w:rPr>
              <w:t>展望】</w:t>
            </w:r>
          </w:p>
          <w:p w14:paraId="655235CF" w14:textId="796A3229" w:rsidR="00667650" w:rsidRPr="008445CA" w:rsidRDefault="007F7309" w:rsidP="00ED0D18">
            <w:pPr>
              <w:pStyle w:val="a3"/>
              <w:spacing w:line="288" w:lineRule="atLeast"/>
              <w:rPr>
                <w:rFonts w:ascii="ＭＳ Ｐ明朝" w:eastAsia="ＭＳ Ｐ明朝" w:hAnsi="ＭＳ Ｐ明朝" w:hint="eastAsia"/>
                <w:color w:val="000000" w:themeColor="text1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</w:rPr>
              <w:t>フローダイバーター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は</w:t>
            </w:r>
            <w:r w:rsidR="006422AE">
              <w:rPr>
                <w:rFonts w:ascii="ＭＳ Ｐ明朝" w:eastAsia="ＭＳ Ｐ明朝" w:hAnsi="ＭＳ Ｐ明朝" w:hint="eastAsia"/>
                <w:color w:val="000000" w:themeColor="text1"/>
              </w:rPr>
              <w:t>、</w:t>
            </w:r>
            <w:r w:rsidR="006422AE">
              <w:rPr>
                <w:rFonts w:ascii="ＭＳ Ｐ明朝" w:eastAsia="ＭＳ Ｐ明朝" w:hAnsi="ＭＳ Ｐ明朝" w:hint="eastAsia"/>
                <w:color w:val="000000" w:themeColor="text1"/>
              </w:rPr>
              <w:t>脳血管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の一部が風船状に膨らんだ患部の血管内に留置され</w:t>
            </w:r>
            <w:r w:rsidR="00A5294E">
              <w:rPr>
                <w:rFonts w:ascii="ＭＳ Ｐ明朝" w:eastAsia="ＭＳ Ｐ明朝" w:hAnsi="ＭＳ Ｐ明朝" w:hint="eastAsia"/>
                <w:color w:val="000000" w:themeColor="text1"/>
              </w:rPr>
              <w:t>るチューブ状の物体であり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、</w:t>
            </w:r>
            <w:r w:rsidR="00A5294E">
              <w:rPr>
                <w:rFonts w:ascii="ＭＳ Ｐ明朝" w:eastAsia="ＭＳ Ｐ明朝" w:hAnsi="ＭＳ Ｐ明朝" w:hint="eastAsia"/>
                <w:color w:val="000000" w:themeColor="text1"/>
              </w:rPr>
              <w:t>風船状に膨らんだ患部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がさらに膨張して破裂し脳溢血を起こさないようにする。血管が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膨らんだ患部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への血流を遮断することによって、血液を凝固させることが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フローダイバーター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の作用である。しかしながら、</w:t>
            </w:r>
            <w:r w:rsidR="006422AE">
              <w:rPr>
                <w:rFonts w:ascii="ＭＳ Ｐ明朝" w:eastAsia="ＭＳ Ｐ明朝" w:hAnsi="ＭＳ Ｐ明朝" w:hint="eastAsia"/>
                <w:color w:val="000000" w:themeColor="text1"/>
              </w:rPr>
              <w:t>脳血管から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はたくさんの</w:t>
            </w:r>
            <w:r w:rsidR="006422AE">
              <w:rPr>
                <w:rFonts w:ascii="ＭＳ Ｐ明朝" w:eastAsia="ＭＳ Ｐ明朝" w:hAnsi="ＭＳ Ｐ明朝" w:hint="eastAsia"/>
                <w:color w:val="000000" w:themeColor="text1"/>
              </w:rPr>
              <w:t>極毛細血管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が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分岐している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ため、これらへ</w:t>
            </w:r>
            <w:r w:rsidR="006422AE">
              <w:rPr>
                <w:rFonts w:ascii="ＭＳ Ｐ明朝" w:eastAsia="ＭＳ Ｐ明朝" w:hAnsi="ＭＳ Ｐ明朝" w:hint="eastAsia"/>
                <w:color w:val="000000" w:themeColor="text1"/>
              </w:rPr>
              <w:t>の血流を遮断する</w:t>
            </w:r>
            <w:r w:rsidR="001D2D6F">
              <w:rPr>
                <w:rFonts w:ascii="ＭＳ Ｐ明朝" w:eastAsia="ＭＳ Ｐ明朝" w:hAnsi="ＭＳ Ｐ明朝" w:hint="eastAsia"/>
                <w:color w:val="000000" w:themeColor="text1"/>
              </w:rPr>
              <w:t>と、脳梗塞を引き起こすことになる。</w:t>
            </w:r>
            <w:r w:rsidR="00A5294E">
              <w:rPr>
                <w:rFonts w:ascii="ＭＳ Ｐ明朝" w:eastAsia="ＭＳ Ｐ明朝" w:hAnsi="ＭＳ Ｐ明朝" w:hint="eastAsia"/>
                <w:color w:val="000000" w:themeColor="text1"/>
              </w:rPr>
              <w:t>したがって、</w:t>
            </w:r>
            <w:r w:rsidR="00691C0F">
              <w:rPr>
                <w:rFonts w:ascii="ＭＳ Ｐ明朝" w:eastAsia="ＭＳ Ｐ明朝" w:hAnsi="ＭＳ Ｐ明朝" w:hint="eastAsia"/>
                <w:color w:val="000000" w:themeColor="text1"/>
              </w:rPr>
              <w:t>フローダイバーター</w:t>
            </w:r>
            <w:r w:rsidR="008445CA">
              <w:rPr>
                <w:rFonts w:ascii="ＭＳ Ｐ明朝" w:eastAsia="ＭＳ Ｐ明朝" w:hAnsi="ＭＳ Ｐ明朝" w:hint="eastAsia"/>
                <w:color w:val="000000" w:themeColor="text1"/>
              </w:rPr>
              <w:t>には、微細な孔がたくさん開いている必要がある。このような条件を満たすために、現状、</w:t>
            </w:r>
            <w:r w:rsidR="008445CA">
              <w:rPr>
                <w:rFonts w:ascii="ＭＳ Ｐ明朝" w:eastAsia="ＭＳ Ｐ明朝" w:hAnsi="ＭＳ Ｐ明朝" w:hint="eastAsia"/>
                <w:color w:val="000000" w:themeColor="text1"/>
              </w:rPr>
              <w:t>フローダイバーター</w:t>
            </w:r>
            <w:r w:rsidR="008445CA">
              <w:rPr>
                <w:rFonts w:ascii="ＭＳ Ｐ明朝" w:eastAsia="ＭＳ Ｐ明朝" w:hAnsi="ＭＳ Ｐ明朝" w:hint="eastAsia"/>
                <w:color w:val="000000" w:themeColor="text1"/>
              </w:rPr>
              <w:t>は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極細金属素線が</w:t>
            </w:r>
            <w:r>
              <w:rPr>
                <w:rFonts w:ascii="ＭＳ Ｐ明朝" w:eastAsia="ＭＳ Ｐ明朝" w:hAnsi="ＭＳ Ｐ明朝"/>
                <w:color w:val="000000" w:themeColor="text1"/>
              </w:rPr>
              <w:t>48</w:t>
            </w:r>
            <w:r>
              <w:rPr>
                <w:rFonts w:ascii="ＭＳ Ｐ明朝" w:eastAsia="ＭＳ Ｐ明朝" w:hAnsi="ＭＳ Ｐ明朝" w:hint="eastAsia"/>
                <w:color w:val="000000" w:themeColor="text1"/>
              </w:rPr>
              <w:t>本編み込まれた筒状の形態であり、</w:t>
            </w:r>
            <w:r w:rsidR="00C55A6D">
              <w:rPr>
                <w:rFonts w:ascii="ＭＳ Ｐ明朝" w:eastAsia="ＭＳ Ｐ明朝" w:hAnsi="ＭＳ Ｐ明朝" w:hint="eastAsia"/>
                <w:color w:val="000000" w:themeColor="text1"/>
              </w:rPr>
              <w:t>隣の素線</w:t>
            </w:r>
            <w:r w:rsidR="00E5720B">
              <w:rPr>
                <w:rFonts w:ascii="ＭＳ Ｐ明朝" w:eastAsia="ＭＳ Ｐ明朝" w:hAnsi="ＭＳ Ｐ明朝" w:hint="eastAsia"/>
                <w:color w:val="000000" w:themeColor="text1"/>
              </w:rPr>
              <w:t>および</w:t>
            </w:r>
            <w:r w:rsidR="00C55A6D">
              <w:rPr>
                <w:rFonts w:ascii="ＭＳ Ｐ明朝" w:eastAsia="ＭＳ Ｐ明朝" w:hAnsi="ＭＳ Ｐ明朝" w:hint="eastAsia"/>
                <w:color w:val="000000" w:themeColor="text1"/>
              </w:rPr>
              <w:t>交差する素線によってメッシュが形成されている。</w:t>
            </w:r>
            <w:r w:rsidR="00720E3C">
              <w:rPr>
                <w:rFonts w:ascii="ＭＳ Ｐ明朝" w:eastAsia="ＭＳ Ｐ明朝" w:hAnsi="ＭＳ Ｐ明朝" w:hint="eastAsia"/>
                <w:color w:val="000000" w:themeColor="text1"/>
              </w:rPr>
              <w:t>孔のサイズを現状よりも小さくする</w:t>
            </w:r>
            <w:r w:rsidR="001B57FD">
              <w:rPr>
                <w:rFonts w:ascii="ＭＳ Ｐ明朝" w:eastAsia="ＭＳ Ｐ明朝" w:hAnsi="ＭＳ Ｐ明朝" w:hint="eastAsia"/>
                <w:color w:val="000000" w:themeColor="text1"/>
              </w:rPr>
              <w:t>ことができれば、</w:t>
            </w:r>
            <w:r w:rsidR="00126EE6">
              <w:rPr>
                <w:rFonts w:ascii="ＭＳ Ｐ明朝" w:eastAsia="ＭＳ Ｐ明朝" w:hAnsi="ＭＳ Ｐ明朝" w:hint="eastAsia"/>
                <w:color w:val="000000" w:themeColor="text1"/>
              </w:rPr>
              <w:t>極毛細血管</w:t>
            </w:r>
            <w:r w:rsidR="00126EE6">
              <w:rPr>
                <w:rFonts w:ascii="ＭＳ Ｐ明朝" w:eastAsia="ＭＳ Ｐ明朝" w:hAnsi="ＭＳ Ｐ明朝" w:hint="eastAsia"/>
                <w:color w:val="000000" w:themeColor="text1"/>
              </w:rPr>
              <w:t>への血流の遮断をさらに抑えることができる</w:t>
            </w:r>
            <w:r w:rsidR="00BF33AD">
              <w:rPr>
                <w:rFonts w:ascii="ＭＳ Ｐ明朝" w:eastAsia="ＭＳ Ｐ明朝" w:hAnsi="ＭＳ Ｐ明朝" w:hint="eastAsia"/>
                <w:color w:val="000000" w:themeColor="text1"/>
              </w:rPr>
              <w:t>。</w:t>
            </w:r>
            <w:r w:rsidR="00B8493B">
              <w:rPr>
                <w:rFonts w:ascii="ＭＳ Ｐ明朝" w:eastAsia="ＭＳ Ｐ明朝" w:hAnsi="ＭＳ Ｐ明朝" w:hint="eastAsia"/>
                <w:color w:val="000000" w:themeColor="text1"/>
              </w:rPr>
              <w:t>そのため、上述のように、</w:t>
            </w:r>
            <w:r w:rsidR="00B8493B">
              <w:rPr>
                <w:rFonts w:ascii="ＭＳ Ｐ明朝" w:eastAsia="ＭＳ Ｐ明朝" w:hAnsi="ＭＳ Ｐ明朝" w:hint="eastAsia"/>
                <w:color w:val="000000" w:themeColor="text1"/>
              </w:rPr>
              <w:t>現在の</w:t>
            </w:r>
            <w:r w:rsidR="00B8493B" w:rsidRPr="00462EF5">
              <w:rPr>
                <w:rFonts w:ascii="ＭＳ Ｐ明朝" w:eastAsia="ＭＳ Ｐ明朝" w:hAnsi="ＭＳ Ｐ明朝"/>
                <w:color w:val="000000" w:themeColor="text1"/>
              </w:rPr>
              <w:t>48</w:t>
            </w:r>
            <w:r w:rsidR="00B8493B">
              <w:rPr>
                <w:rFonts w:ascii="ＭＳ Ｐ明朝" w:eastAsia="ＭＳ Ｐ明朝" w:hAnsi="ＭＳ Ｐ明朝" w:hint="eastAsia"/>
                <w:color w:val="000000" w:themeColor="text1"/>
              </w:rPr>
              <w:t>本編みから増量し</w:t>
            </w:r>
            <w:r w:rsidR="00B8493B"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て</w:t>
            </w:r>
            <w:r w:rsidR="00B8493B" w:rsidRPr="00013A3B">
              <w:rPr>
                <w:rFonts w:ascii="ＭＳ Ｐ明朝" w:eastAsia="ＭＳ Ｐ明朝" w:hAnsi="ＭＳ Ｐ明朝"/>
                <w:color w:val="000000" w:themeColor="text1"/>
              </w:rPr>
              <w:t>77</w:t>
            </w:r>
            <w:r w:rsidR="00B8493B"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本編み</w:t>
            </w:r>
            <w:r w:rsidR="00B8493B">
              <w:rPr>
                <w:rFonts w:ascii="ＭＳ Ｐ明朝" w:eastAsia="ＭＳ Ｐ明朝" w:hAnsi="ＭＳ Ｐ明朝" w:hint="eastAsia"/>
                <w:color w:val="000000" w:themeColor="text1"/>
              </w:rPr>
              <w:t>のフローダイバーター</w:t>
            </w:r>
            <w:r w:rsidR="00B8493B"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にする</w:t>
            </w:r>
            <w:r w:rsidR="00B8493B">
              <w:rPr>
                <w:rFonts w:ascii="ＭＳ Ｐ明朝" w:eastAsia="ＭＳ Ｐ明朝" w:hAnsi="ＭＳ Ｐ明朝" w:hint="eastAsia"/>
                <w:color w:val="000000" w:themeColor="text1"/>
              </w:rPr>
              <w:t>目標が掲げられ</w:t>
            </w:r>
            <w:r w:rsidR="00B8493B">
              <w:rPr>
                <w:rFonts w:ascii="ＭＳ Ｐ明朝" w:eastAsia="ＭＳ Ｐ明朝" w:hAnsi="ＭＳ Ｐ明朝" w:hint="eastAsia"/>
                <w:color w:val="000000" w:themeColor="text1"/>
              </w:rPr>
              <w:t>た。</w:t>
            </w:r>
            <w:r w:rsidR="00ED0D18">
              <w:rPr>
                <w:rFonts w:ascii="ＭＳ Ｐ明朝" w:eastAsia="ＭＳ Ｐ明朝" w:hAnsi="ＭＳ Ｐ明朝" w:hint="eastAsia"/>
                <w:color w:val="000000" w:themeColor="text1"/>
              </w:rPr>
              <w:t>本研究で</w:t>
            </w:r>
            <w:r w:rsidR="00ED0D18">
              <w:rPr>
                <w:rFonts w:ascii="ＭＳ Ｐ明朝" w:eastAsia="ＭＳ Ｐ明朝" w:hAnsi="ＭＳ Ｐ明朝" w:hint="eastAsia"/>
                <w:color w:val="000000" w:themeColor="text1"/>
              </w:rPr>
              <w:t>超薄層</w:t>
            </w:r>
            <w:r w:rsidR="00ED0D18" w:rsidRPr="005F0EDD">
              <w:rPr>
                <w:rFonts w:ascii="ＭＳ Ｐ明朝" w:eastAsia="ＭＳ Ｐ明朝" w:hAnsi="ＭＳ Ｐ明朝" w:hint="eastAsia"/>
                <w:color w:val="000000" w:themeColor="text1"/>
              </w:rPr>
              <w:t>ポリ乳酸コーティング</w:t>
            </w:r>
            <w:r w:rsidR="00ED0D18">
              <w:rPr>
                <w:rFonts w:ascii="ＭＳ Ｐ明朝" w:eastAsia="ＭＳ Ｐ明朝" w:hAnsi="ＭＳ Ｐ明朝" w:hint="eastAsia"/>
                <w:color w:val="000000" w:themeColor="text1"/>
              </w:rPr>
              <w:t>に成功したので、素線が細化され、これによって</w:t>
            </w:r>
            <w:r w:rsidR="00ED0D18" w:rsidRPr="00013A3B">
              <w:rPr>
                <w:rFonts w:ascii="ＭＳ Ｐ明朝" w:eastAsia="ＭＳ Ｐ明朝" w:hAnsi="ＭＳ Ｐ明朝"/>
                <w:color w:val="000000" w:themeColor="text1"/>
              </w:rPr>
              <w:t>77</w:t>
            </w:r>
            <w:r w:rsidR="00ED0D18" w:rsidRPr="00013A3B">
              <w:rPr>
                <w:rFonts w:ascii="ＭＳ Ｐ明朝" w:eastAsia="ＭＳ Ｐ明朝" w:hAnsi="ＭＳ Ｐ明朝" w:hint="eastAsia"/>
                <w:color w:val="000000" w:themeColor="text1"/>
              </w:rPr>
              <w:t>本編み</w:t>
            </w:r>
            <w:r w:rsidR="00ED0D18">
              <w:rPr>
                <w:rFonts w:ascii="ＭＳ Ｐ明朝" w:eastAsia="ＭＳ Ｐ明朝" w:hAnsi="ＭＳ Ｐ明朝" w:hint="eastAsia"/>
                <w:color w:val="000000" w:themeColor="text1"/>
              </w:rPr>
              <w:t>のフローダイバーター</w:t>
            </w:r>
            <w:r w:rsidR="00ED0D18">
              <w:rPr>
                <w:rFonts w:ascii="ＭＳ Ｐ明朝" w:eastAsia="ＭＳ Ｐ明朝" w:hAnsi="ＭＳ Ｐ明朝" w:hint="eastAsia"/>
                <w:color w:val="000000" w:themeColor="text1"/>
              </w:rPr>
              <w:t>の製作への道が開</w:t>
            </w:r>
            <w:r w:rsidR="0067440C">
              <w:rPr>
                <w:rFonts w:ascii="ＭＳ Ｐ明朝" w:eastAsia="ＭＳ Ｐ明朝" w:hAnsi="ＭＳ Ｐ明朝" w:hint="eastAsia"/>
                <w:color w:val="000000" w:themeColor="text1"/>
              </w:rPr>
              <w:t>け</w:t>
            </w:r>
            <w:r w:rsidR="00ED0D18">
              <w:rPr>
                <w:rFonts w:ascii="ＭＳ Ｐ明朝" w:eastAsia="ＭＳ Ｐ明朝" w:hAnsi="ＭＳ Ｐ明朝" w:hint="eastAsia"/>
                <w:color w:val="000000" w:themeColor="text1"/>
              </w:rPr>
              <w:t>たと考えている。</w:t>
            </w:r>
          </w:p>
          <w:p w14:paraId="1B0D6485" w14:textId="77777777" w:rsidR="00596D90" w:rsidRPr="005927ED" w:rsidRDefault="00596D90" w:rsidP="00A16AEA">
            <w:pPr>
              <w:pStyle w:val="a3"/>
              <w:spacing w:line="288" w:lineRule="atLeast"/>
              <w:rPr>
                <w:rFonts w:ascii="ＭＳ Ｐ明朝" w:eastAsia="ＭＳ Ｐ明朝" w:hAnsi="ＭＳ Ｐ明朝" w:hint="eastAsia"/>
                <w:spacing w:val="0"/>
              </w:rPr>
            </w:pPr>
          </w:p>
          <w:p w14:paraId="6BD61496" w14:textId="77777777" w:rsidR="00596D90" w:rsidRPr="005927ED" w:rsidRDefault="00596D90" w:rsidP="00A16AEA">
            <w:pPr>
              <w:pStyle w:val="a3"/>
              <w:spacing w:line="288" w:lineRule="atLeast"/>
              <w:rPr>
                <w:rFonts w:ascii="ＭＳ Ｐ明朝" w:eastAsia="ＭＳ Ｐ明朝" w:hAnsi="ＭＳ Ｐ明朝"/>
                <w:spacing w:val="0"/>
              </w:rPr>
            </w:pPr>
            <w:r w:rsidRPr="005927ED">
              <w:rPr>
                <w:rFonts w:ascii="ＭＳ Ｐ明朝" w:eastAsia="ＭＳ Ｐ明朝" w:hAnsi="ＭＳ Ｐ明朝" w:hint="eastAsia"/>
                <w:spacing w:val="0"/>
              </w:rPr>
              <w:t>【具体的な成果】</w:t>
            </w:r>
          </w:p>
          <w:p w14:paraId="0EE0A945" w14:textId="31A43FB7" w:rsidR="00596D90" w:rsidRDefault="00596D90" w:rsidP="00A16AEA">
            <w:pPr>
              <w:pStyle w:val="a3"/>
              <w:spacing w:line="288" w:lineRule="atLeast"/>
              <w:rPr>
                <w:rFonts w:ascii="ＭＳ Ｐ明朝" w:eastAsia="ＭＳ Ｐ明朝" w:hAnsi="ＭＳ Ｐ明朝"/>
                <w:spacing w:val="0"/>
              </w:rPr>
            </w:pPr>
            <w:r w:rsidRPr="005927ED">
              <w:rPr>
                <w:rFonts w:ascii="ＭＳ Ｐ明朝" w:eastAsia="ＭＳ Ｐ明朝" w:hAnsi="ＭＳ Ｐ明朝" w:hint="eastAsia"/>
                <w:spacing w:val="0"/>
              </w:rPr>
              <w:t xml:space="preserve">　●論文</w:t>
            </w:r>
          </w:p>
          <w:p w14:paraId="052D0D9A" w14:textId="59FFB065" w:rsidR="00E07EC9" w:rsidRDefault="00E07EC9" w:rsidP="00A16AEA">
            <w:pPr>
              <w:pStyle w:val="a3"/>
              <w:spacing w:line="288" w:lineRule="atLeast"/>
              <w:rPr>
                <w:rFonts w:ascii="Times New Roman" w:hAnsi="Times New Roman" w:cs="Times New Roman"/>
              </w:rPr>
            </w:pPr>
            <w:r w:rsidRPr="00CD4FB2">
              <w:rPr>
                <w:rFonts w:ascii="Times New Roman" w:hAnsi="Times New Roman" w:cs="Times New Roman"/>
              </w:rPr>
              <w:t xml:space="preserve">R. Akiyama, A. Ishii, N. Sasaki, S. Matsukawa, S. Yagi, H. </w:t>
            </w:r>
            <w:proofErr w:type="spellStart"/>
            <w:r w:rsidRPr="00CD4FB2">
              <w:rPr>
                <w:rFonts w:ascii="Times New Roman" w:hAnsi="Times New Roman" w:cs="Times New Roman"/>
              </w:rPr>
              <w:t>Chihara</w:t>
            </w:r>
            <w:proofErr w:type="spellEnd"/>
            <w:r w:rsidRPr="00CD4FB2">
              <w:rPr>
                <w:rFonts w:ascii="Times New Roman" w:hAnsi="Times New Roman" w:cs="Times New Roman"/>
              </w:rPr>
              <w:t xml:space="preserve">, H. Nishi, K. Iwasaki, S. Sakurai, Y. Kawamura, Y. Arakawa, “Magnesium-based bioresorbable flow diverter for intracranial aneurysms: a pilot study of biocompatibility and </w:t>
            </w:r>
            <w:proofErr w:type="spellStart"/>
            <w:r w:rsidRPr="00CD4FB2">
              <w:rPr>
                <w:rFonts w:ascii="Times New Roman" w:hAnsi="Times New Roman" w:cs="Times New Roman"/>
              </w:rPr>
              <w:t>bioresorption</w:t>
            </w:r>
            <w:proofErr w:type="spellEnd"/>
            <w:r w:rsidRPr="00CD4FB2">
              <w:rPr>
                <w:rFonts w:ascii="Times New Roman" w:hAnsi="Times New Roman" w:cs="Times New Roman"/>
              </w:rPr>
              <w:t xml:space="preserve"> in a rabbit vascular model”, J </w:t>
            </w:r>
            <w:proofErr w:type="spellStart"/>
            <w:r w:rsidRPr="00CD4FB2">
              <w:rPr>
                <w:rFonts w:ascii="Times New Roman" w:hAnsi="Times New Roman" w:cs="Times New Roman"/>
              </w:rPr>
              <w:t>NeuroIntervent</w:t>
            </w:r>
            <w:proofErr w:type="spellEnd"/>
            <w:r w:rsidRPr="00CD4FB2">
              <w:rPr>
                <w:rFonts w:ascii="Times New Roman" w:hAnsi="Times New Roman" w:cs="Times New Roman"/>
              </w:rPr>
              <w:t xml:space="preserve"> Surg 2026;18:65–73. doi:10.1136/jnis-2024-022527</w:t>
            </w:r>
          </w:p>
          <w:p w14:paraId="411EF286" w14:textId="77777777" w:rsidR="00E07EC9" w:rsidRPr="005927ED" w:rsidRDefault="00E07EC9" w:rsidP="00A16AEA">
            <w:pPr>
              <w:pStyle w:val="a3"/>
              <w:spacing w:line="288" w:lineRule="atLeast"/>
              <w:rPr>
                <w:rFonts w:ascii="ＭＳ Ｐ明朝" w:eastAsia="ＭＳ Ｐ明朝" w:hAnsi="ＭＳ Ｐ明朝" w:hint="eastAsia"/>
                <w:spacing w:val="0"/>
              </w:rPr>
            </w:pPr>
          </w:p>
          <w:p w14:paraId="5BCA6966" w14:textId="4915B76D" w:rsidR="00596D90" w:rsidRDefault="00596D90" w:rsidP="00A16AEA">
            <w:pPr>
              <w:pStyle w:val="a3"/>
              <w:spacing w:line="288" w:lineRule="atLeast"/>
              <w:rPr>
                <w:rFonts w:ascii="ＭＳ Ｐ明朝" w:eastAsia="ＭＳ Ｐ明朝" w:hAnsi="ＭＳ Ｐ明朝"/>
                <w:spacing w:val="0"/>
              </w:rPr>
            </w:pPr>
            <w:r w:rsidRPr="005927ED">
              <w:rPr>
                <w:rFonts w:ascii="ＭＳ Ｐ明朝" w:eastAsia="ＭＳ Ｐ明朝" w:hAnsi="ＭＳ Ｐ明朝" w:hint="eastAsia"/>
                <w:spacing w:val="0"/>
              </w:rPr>
              <w:t xml:space="preserve">　●学会発表</w:t>
            </w:r>
          </w:p>
          <w:p w14:paraId="612AADE2" w14:textId="40F25EF3" w:rsidR="00826300" w:rsidRDefault="00826300" w:rsidP="00A16AEA">
            <w:pPr>
              <w:pStyle w:val="a3"/>
              <w:spacing w:line="288" w:lineRule="atLeast"/>
              <w:rPr>
                <w:rFonts w:ascii="ＭＳ Ｐ明朝" w:eastAsia="ＭＳ Ｐ明朝" w:hAnsi="ＭＳ Ｐ明朝"/>
                <w:spacing w:val="0"/>
              </w:rPr>
            </w:pPr>
            <w:r>
              <w:rPr>
                <w:rFonts w:ascii="ＭＳ Ｐ明朝" w:eastAsia="ＭＳ Ｐ明朝" w:hAnsi="ＭＳ Ｐ明朝" w:hint="eastAsia"/>
                <w:spacing w:val="0"/>
              </w:rPr>
              <w:t>繊維学会</w:t>
            </w:r>
            <w:r w:rsidR="00421890">
              <w:rPr>
                <w:rFonts w:ascii="ＭＳ Ｐ明朝" w:eastAsia="ＭＳ Ｐ明朝" w:hAnsi="ＭＳ Ｐ明朝" w:hint="eastAsia"/>
                <w:spacing w:val="0"/>
              </w:rPr>
              <w:t>2</w:t>
            </w:r>
            <w:r w:rsidR="00421890">
              <w:rPr>
                <w:rFonts w:ascii="ＭＳ Ｐ明朝" w:eastAsia="ＭＳ Ｐ明朝" w:hAnsi="ＭＳ Ｐ明朝"/>
                <w:spacing w:val="0"/>
              </w:rPr>
              <w:t>025</w:t>
            </w:r>
            <w:r w:rsidR="00421890">
              <w:rPr>
                <w:rFonts w:ascii="ＭＳ Ｐ明朝" w:eastAsia="ＭＳ Ｐ明朝" w:hAnsi="ＭＳ Ｐ明朝" w:hint="eastAsia"/>
                <w:spacing w:val="0"/>
              </w:rPr>
              <w:t>年</w:t>
            </w:r>
            <w:r>
              <w:rPr>
                <w:rFonts w:ascii="ＭＳ Ｐ明朝" w:eastAsia="ＭＳ Ｐ明朝" w:hAnsi="ＭＳ Ｐ明朝" w:hint="eastAsia"/>
                <w:spacing w:val="0"/>
              </w:rPr>
              <w:t>年次大会</w:t>
            </w:r>
            <w:r w:rsidR="00EB4DA3">
              <w:rPr>
                <w:rFonts w:ascii="ＭＳ Ｐ明朝" w:eastAsia="ＭＳ Ｐ明朝" w:hAnsi="ＭＳ Ｐ明朝" w:hint="eastAsia"/>
                <w:spacing w:val="0"/>
              </w:rPr>
              <w:t>（</w:t>
            </w:r>
            <w:r w:rsidR="00421890">
              <w:rPr>
                <w:rFonts w:ascii="ＭＳ Ｐ明朝" w:eastAsia="ＭＳ Ｐ明朝" w:hAnsi="ＭＳ Ｐ明朝"/>
                <w:spacing w:val="0"/>
              </w:rPr>
              <w:t>2025</w:t>
            </w:r>
            <w:r w:rsidR="00421890">
              <w:rPr>
                <w:rFonts w:ascii="ＭＳ Ｐ明朝" w:eastAsia="ＭＳ Ｐ明朝" w:hAnsi="ＭＳ Ｐ明朝" w:hint="eastAsia"/>
                <w:spacing w:val="0"/>
              </w:rPr>
              <w:t>年</w:t>
            </w:r>
            <w:r w:rsidR="00421890">
              <w:rPr>
                <w:rFonts w:ascii="ＭＳ Ｐ明朝" w:eastAsia="ＭＳ Ｐ明朝" w:hAnsi="ＭＳ Ｐ明朝"/>
                <w:spacing w:val="0"/>
              </w:rPr>
              <w:t>6</w:t>
            </w:r>
            <w:r w:rsidR="00421890">
              <w:rPr>
                <w:rFonts w:ascii="ＭＳ Ｐ明朝" w:eastAsia="ＭＳ Ｐ明朝" w:hAnsi="ＭＳ Ｐ明朝" w:hint="eastAsia"/>
                <w:spacing w:val="0"/>
              </w:rPr>
              <w:t>月</w:t>
            </w:r>
            <w:r w:rsidR="00421890">
              <w:rPr>
                <w:rFonts w:ascii="ＭＳ Ｐ明朝" w:eastAsia="ＭＳ Ｐ明朝" w:hAnsi="ＭＳ Ｐ明朝"/>
                <w:spacing w:val="0"/>
              </w:rPr>
              <w:t>11</w:t>
            </w:r>
            <w:r w:rsidR="00421890">
              <w:rPr>
                <w:rFonts w:ascii="ＭＳ Ｐ明朝" w:eastAsia="ＭＳ Ｐ明朝" w:hAnsi="ＭＳ Ｐ明朝" w:hint="eastAsia"/>
                <w:spacing w:val="0"/>
              </w:rPr>
              <w:t>日</w:t>
            </w:r>
            <w:r w:rsidR="00EB4DA3">
              <w:rPr>
                <w:rFonts w:ascii="ＭＳ Ｐ明朝" w:eastAsia="ＭＳ Ｐ明朝" w:hAnsi="ＭＳ Ｐ明朝" w:hint="eastAsia"/>
                <w:spacing w:val="0"/>
              </w:rPr>
              <w:t>）</w:t>
            </w:r>
          </w:p>
          <w:p w14:paraId="24064FD3" w14:textId="5FE1E1DB" w:rsidR="00826300" w:rsidRDefault="00826300" w:rsidP="00826300">
            <w:pPr>
              <w:pStyle w:val="a3"/>
              <w:spacing w:line="288" w:lineRule="atLeast"/>
              <w:rPr>
                <w:rFonts w:ascii="ＭＳ Ｐ明朝" w:eastAsia="ＭＳ Ｐ明朝" w:hAnsi="ＭＳ Ｐ明朝"/>
                <w:spacing w:val="0"/>
              </w:rPr>
            </w:pPr>
            <w:r w:rsidRPr="00826300">
              <w:rPr>
                <w:rFonts w:ascii="ＭＳ Ｐ明朝" w:eastAsia="ＭＳ Ｐ明朝" w:hAnsi="ＭＳ Ｐ明朝" w:hint="eastAsia"/>
                <w:spacing w:val="0"/>
              </w:rPr>
              <w:t>1D01 PLA コーティングした LPSO 型 Mg 合金ワイヤーを用いた脳動脈瘤治療用生体吸収性フローダイバーターの開発…(京工繊大院・工芸)</w:t>
            </w:r>
            <w:r w:rsidR="007F5D82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826300">
              <w:rPr>
                <w:rFonts w:ascii="ＭＳ Ｐ明朝" w:eastAsia="ＭＳ Ｐ明朝" w:hAnsi="ＭＳ Ｐ明朝" w:hint="eastAsia"/>
                <w:spacing w:val="0"/>
              </w:rPr>
              <w:t>八木伸一，櫻井伸一，(東邦金属)津田泰志，(福田金属箔)石田峰央，(熊大・工)井上晋一，河村能人，(早稲田大・創造理工)岩崎清隆，(京大院・医)秋山亮，松川爽，千原英夫，(順天堂大・医)西秀久，石井暁</w:t>
            </w:r>
          </w:p>
          <w:p w14:paraId="2B1D7F3D" w14:textId="1678F340" w:rsidR="00596D90" w:rsidRPr="005927ED" w:rsidRDefault="00596D90" w:rsidP="00421890">
            <w:pPr>
              <w:pStyle w:val="a3"/>
              <w:spacing w:line="288" w:lineRule="atLeast"/>
              <w:rPr>
                <w:rFonts w:ascii="ＭＳ Ｐ明朝" w:eastAsia="ＭＳ Ｐ明朝" w:hAnsi="ＭＳ Ｐ明朝"/>
              </w:rPr>
            </w:pPr>
          </w:p>
        </w:tc>
      </w:tr>
      <w:tr w:rsidR="00A16AEA" w:rsidRPr="00E11E3A" w14:paraId="23E04DAF" w14:textId="77777777" w:rsidTr="00A16AE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52" w:type="dxa"/>
            <w:right w:w="52" w:type="dxa"/>
          </w:tblCellMar>
        </w:tblPrEx>
        <w:trPr>
          <w:trHeight w:val="1063"/>
          <w:jc w:val="center"/>
        </w:trPr>
        <w:tc>
          <w:tcPr>
            <w:tcW w:w="9438" w:type="dxa"/>
            <w:gridSpan w:val="6"/>
          </w:tcPr>
          <w:p w14:paraId="7EA565ED" w14:textId="77777777" w:rsidR="00A16AEA" w:rsidRPr="0071088A" w:rsidRDefault="00A16AEA" w:rsidP="00A16AEA">
            <w:pPr>
              <w:pStyle w:val="a3"/>
              <w:rPr>
                <w:rFonts w:ascii="ＭＳ Ｐ明朝" w:eastAsia="ＭＳ Ｐ明朝" w:hAnsi="ＭＳ Ｐ明朝"/>
                <w:b/>
                <w:bCs/>
                <w:spacing w:val="0"/>
              </w:rPr>
            </w:pPr>
            <w:r w:rsidRPr="0071088A">
              <w:rPr>
                <w:rFonts w:ascii="ＭＳ Ｐ明朝" w:eastAsia="ＭＳ Ｐ明朝" w:hAnsi="ＭＳ Ｐ明朝" w:hint="eastAsia"/>
                <w:b/>
                <w:bCs/>
                <w:spacing w:val="0"/>
              </w:rPr>
              <w:t>注意事項</w:t>
            </w:r>
          </w:p>
          <w:p w14:paraId="1B4041C0" w14:textId="0635DCC6" w:rsidR="00A16AEA" w:rsidRPr="005927ED" w:rsidRDefault="00A16AEA" w:rsidP="005927ED">
            <w:pPr>
              <w:pStyle w:val="a3"/>
              <w:spacing w:line="200" w:lineRule="exact"/>
              <w:ind w:left="133"/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</w:pPr>
            <w:r w:rsidRPr="005927ED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・成果報告書はこの様式を用いて作成し、202</w:t>
            </w:r>
            <w:r w:rsidR="00794542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6</w:t>
            </w:r>
            <w:r w:rsidRPr="005927ED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年</w:t>
            </w:r>
            <w:r w:rsidR="00867C37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5</w:t>
            </w:r>
            <w:r w:rsidRPr="005927ED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月</w:t>
            </w:r>
            <w:r w:rsidR="00060FC5"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  <w:t>1</w:t>
            </w:r>
            <w:r w:rsidR="00CF6178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5</w:t>
            </w:r>
            <w:r w:rsidRPr="005927ED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日（金）までに</w:t>
            </w:r>
            <w:r w:rsidR="00EB3380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メール記載の専用URL</w:t>
            </w:r>
            <w:r w:rsidRPr="005927ED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よりアップロードください。</w:t>
            </w:r>
          </w:p>
          <w:p w14:paraId="1F49EC76" w14:textId="0AA65A5F" w:rsidR="00A16AEA" w:rsidRPr="005927ED" w:rsidRDefault="00A16AEA" w:rsidP="005927ED">
            <w:pPr>
              <w:pStyle w:val="a3"/>
              <w:spacing w:line="200" w:lineRule="exact"/>
              <w:ind w:left="148" w:hangingChars="74" w:hanging="148"/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</w:pPr>
            <w:r w:rsidRPr="005927ED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・提出いただいた共同研究報告書は、先進軽金属材料国際研究機構共同研究報告（年報）を発行し、</w:t>
            </w:r>
            <w:r w:rsidR="005927ED" w:rsidRPr="005927ED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上記</w:t>
            </w:r>
            <w:r w:rsidRPr="005927ED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ホームページに掲載いたしますので、公表できる範囲において作成してください。</w:t>
            </w:r>
          </w:p>
          <w:p w14:paraId="5A770AA5" w14:textId="5206832A" w:rsidR="00A16AEA" w:rsidRPr="005927ED" w:rsidRDefault="00A16AEA" w:rsidP="00A16AEA">
            <w:pPr>
              <w:pStyle w:val="a3"/>
              <w:spacing w:line="200" w:lineRule="exact"/>
              <w:ind w:left="148" w:hangingChars="74" w:hanging="148"/>
              <w:rPr>
                <w:rFonts w:ascii="ＭＳ Ｐ明朝" w:eastAsia="ＭＳ Ｐ明朝" w:hAnsi="ＭＳ Ｐ明朝"/>
                <w:spacing w:val="0"/>
                <w:sz w:val="18"/>
              </w:rPr>
            </w:pPr>
            <w:r w:rsidRPr="005927ED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・</w:t>
            </w:r>
            <w:r w:rsidRPr="005927ED">
              <w:rPr>
                <w:rFonts w:ascii="ＭＳ Ｐ明朝" w:eastAsia="ＭＳ Ｐ明朝" w:hAnsi="ＭＳ Ｐ明朝" w:hint="eastAsia"/>
                <w:sz w:val="20"/>
                <w:szCs w:val="20"/>
              </w:rPr>
              <w:t>記載欄が不足する場合は，適宜ページを追加してください。</w:t>
            </w:r>
          </w:p>
        </w:tc>
      </w:tr>
    </w:tbl>
    <w:p w14:paraId="66D586C8" w14:textId="1027902E" w:rsidR="008915C0" w:rsidRPr="008915C0" w:rsidRDefault="008915C0" w:rsidP="008915C0">
      <w:pPr>
        <w:rPr>
          <w:sz w:val="24"/>
          <w:szCs w:val="28"/>
        </w:rPr>
      </w:pPr>
    </w:p>
    <w:sectPr w:rsidR="008915C0" w:rsidRPr="008915C0" w:rsidSect="0056528D">
      <w:headerReference w:type="default" r:id="rId8"/>
      <w:footerReference w:type="default" r:id="rId9"/>
      <w:pgSz w:w="11907" w:h="16840" w:code="9"/>
      <w:pgMar w:top="510" w:right="1134" w:bottom="295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711A" w14:textId="77777777" w:rsidR="00AF4A6E" w:rsidRDefault="00AF4A6E">
      <w:r>
        <w:separator/>
      </w:r>
    </w:p>
  </w:endnote>
  <w:endnote w:type="continuationSeparator" w:id="0">
    <w:p w14:paraId="4729B3A9" w14:textId="77777777" w:rsidR="00AF4A6E" w:rsidRDefault="00AF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8C9D1" w14:textId="77777777" w:rsidR="00021E4D" w:rsidRDefault="00021E4D">
    <w:pPr>
      <w:pStyle w:val="a3"/>
      <w:spacing w:line="240" w:lineRule="auto"/>
      <w:jc w:val="center"/>
      <w:rPr>
        <w:rFonts w:ascii="ＭＳ Ｐゴシック" w:eastAsia="ＭＳ Ｐゴシック" w:hAnsi="ＭＳ Ｐゴシック"/>
        <w:spacing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DCC3B" w14:textId="77777777" w:rsidR="00AF4A6E" w:rsidRDefault="00AF4A6E">
      <w:r>
        <w:separator/>
      </w:r>
    </w:p>
  </w:footnote>
  <w:footnote w:type="continuationSeparator" w:id="0">
    <w:p w14:paraId="035B4356" w14:textId="77777777" w:rsidR="00AF4A6E" w:rsidRDefault="00AF4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75FA9" w14:textId="783920E8" w:rsidR="00DD5F5D" w:rsidRDefault="0087731F" w:rsidP="00DD5F5D">
    <w:pPr>
      <w:pStyle w:val="a4"/>
      <w:jc w:val="right"/>
    </w:pPr>
    <w:r>
      <w:rPr>
        <w:rFonts w:hint="eastAsia"/>
      </w:rPr>
      <w:t>（</w:t>
    </w:r>
    <w:r w:rsidR="00A16AEA">
      <w:rPr>
        <w:rFonts w:hint="eastAsia"/>
      </w:rPr>
      <w:t>ILM</w:t>
    </w:r>
    <w:r w:rsidR="000011CE">
      <w:rPr>
        <w:rFonts w:hint="eastAsia"/>
      </w:rPr>
      <w:t>共同利用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2E96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532C1"/>
    <w:multiLevelType w:val="hybridMultilevel"/>
    <w:tmpl w:val="5BC28F42"/>
    <w:lvl w:ilvl="0" w:tplc="80A48A8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" w15:restartNumberingAfterBreak="0">
    <w:nsid w:val="1BE146C0"/>
    <w:multiLevelType w:val="hybridMultilevel"/>
    <w:tmpl w:val="C17AF9FA"/>
    <w:lvl w:ilvl="0" w:tplc="C1D0CCBC">
      <w:start w:val="2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asci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3453FF0"/>
    <w:multiLevelType w:val="hybridMultilevel"/>
    <w:tmpl w:val="52F636B2"/>
    <w:lvl w:ilvl="0" w:tplc="2E0CF5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CA3A3D"/>
    <w:multiLevelType w:val="hybridMultilevel"/>
    <w:tmpl w:val="E5E6479A"/>
    <w:lvl w:ilvl="0" w:tplc="8280E8EA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BAE6DD2"/>
    <w:multiLevelType w:val="hybridMultilevel"/>
    <w:tmpl w:val="3F68D0CC"/>
    <w:lvl w:ilvl="0" w:tplc="664C02E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CE500F7"/>
    <w:multiLevelType w:val="multilevel"/>
    <w:tmpl w:val="000ACC8A"/>
    <w:lvl w:ilvl="0">
      <w:start w:val="3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ascii="ＭＳ ゴシック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E022C71"/>
    <w:multiLevelType w:val="hybridMultilevel"/>
    <w:tmpl w:val="706A34CE"/>
    <w:lvl w:ilvl="0" w:tplc="4478FE32">
      <w:start w:val="2"/>
      <w:numFmt w:val="decimalFullWidth"/>
      <w:lvlText w:val="%1．"/>
      <w:lvlJc w:val="left"/>
      <w:pPr>
        <w:ind w:left="70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3C7A485A"/>
    <w:multiLevelType w:val="hybridMultilevel"/>
    <w:tmpl w:val="000ACC8A"/>
    <w:lvl w:ilvl="0" w:tplc="4738ABEC">
      <w:start w:val="3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asci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3914690">
    <w:abstractNumId w:val="8"/>
  </w:num>
  <w:num w:numId="2" w16cid:durableId="214128143">
    <w:abstractNumId w:val="2"/>
  </w:num>
  <w:num w:numId="3" w16cid:durableId="1300650422">
    <w:abstractNumId w:val="6"/>
  </w:num>
  <w:num w:numId="4" w16cid:durableId="1631933015">
    <w:abstractNumId w:val="1"/>
  </w:num>
  <w:num w:numId="5" w16cid:durableId="687681783">
    <w:abstractNumId w:val="4"/>
  </w:num>
  <w:num w:numId="6" w16cid:durableId="621157615">
    <w:abstractNumId w:val="7"/>
  </w:num>
  <w:num w:numId="7" w16cid:durableId="721830794">
    <w:abstractNumId w:val="5"/>
  </w:num>
  <w:num w:numId="8" w16cid:durableId="906916611">
    <w:abstractNumId w:val="0"/>
  </w:num>
  <w:num w:numId="9" w16cid:durableId="1408073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D5"/>
    <w:rsid w:val="000011CE"/>
    <w:rsid w:val="00010D74"/>
    <w:rsid w:val="00015763"/>
    <w:rsid w:val="00015DC1"/>
    <w:rsid w:val="000179FF"/>
    <w:rsid w:val="00020D53"/>
    <w:rsid w:val="00021E22"/>
    <w:rsid w:val="00021E4D"/>
    <w:rsid w:val="0002543E"/>
    <w:rsid w:val="00033F03"/>
    <w:rsid w:val="0004144F"/>
    <w:rsid w:val="000425F5"/>
    <w:rsid w:val="00047318"/>
    <w:rsid w:val="00060691"/>
    <w:rsid w:val="00060FC5"/>
    <w:rsid w:val="000622F7"/>
    <w:rsid w:val="00065140"/>
    <w:rsid w:val="00072765"/>
    <w:rsid w:val="000825FF"/>
    <w:rsid w:val="00084C53"/>
    <w:rsid w:val="00095FB6"/>
    <w:rsid w:val="000A7A3D"/>
    <w:rsid w:val="000B09FE"/>
    <w:rsid w:val="000C350E"/>
    <w:rsid w:val="000F02B2"/>
    <w:rsid w:val="000F07D5"/>
    <w:rsid w:val="00110ABF"/>
    <w:rsid w:val="0011423D"/>
    <w:rsid w:val="00115A06"/>
    <w:rsid w:val="00115C63"/>
    <w:rsid w:val="00126EE6"/>
    <w:rsid w:val="00127325"/>
    <w:rsid w:val="0014537D"/>
    <w:rsid w:val="0014638F"/>
    <w:rsid w:val="001519A9"/>
    <w:rsid w:val="00160C01"/>
    <w:rsid w:val="00174206"/>
    <w:rsid w:val="0017573A"/>
    <w:rsid w:val="0018048D"/>
    <w:rsid w:val="00187075"/>
    <w:rsid w:val="001A4BCB"/>
    <w:rsid w:val="001A7C6E"/>
    <w:rsid w:val="001B57FD"/>
    <w:rsid w:val="001D1C8E"/>
    <w:rsid w:val="001D2D6F"/>
    <w:rsid w:val="001D7CBD"/>
    <w:rsid w:val="001F6B85"/>
    <w:rsid w:val="002027AC"/>
    <w:rsid w:val="00206486"/>
    <w:rsid w:val="002074CB"/>
    <w:rsid w:val="00213778"/>
    <w:rsid w:val="0022133D"/>
    <w:rsid w:val="00224AEB"/>
    <w:rsid w:val="0022623D"/>
    <w:rsid w:val="00262D13"/>
    <w:rsid w:val="00262F90"/>
    <w:rsid w:val="00265C8B"/>
    <w:rsid w:val="00265F70"/>
    <w:rsid w:val="00267D7A"/>
    <w:rsid w:val="002716E4"/>
    <w:rsid w:val="00281E94"/>
    <w:rsid w:val="0028209E"/>
    <w:rsid w:val="0028356C"/>
    <w:rsid w:val="002848D8"/>
    <w:rsid w:val="002871DE"/>
    <w:rsid w:val="00292471"/>
    <w:rsid w:val="002A03FE"/>
    <w:rsid w:val="002A21F7"/>
    <w:rsid w:val="002B2D1A"/>
    <w:rsid w:val="002B747F"/>
    <w:rsid w:val="002E2DFF"/>
    <w:rsid w:val="002F1D8B"/>
    <w:rsid w:val="00302B11"/>
    <w:rsid w:val="003050D7"/>
    <w:rsid w:val="003075BE"/>
    <w:rsid w:val="003135D6"/>
    <w:rsid w:val="0031654D"/>
    <w:rsid w:val="00341201"/>
    <w:rsid w:val="00347894"/>
    <w:rsid w:val="00361542"/>
    <w:rsid w:val="00362F56"/>
    <w:rsid w:val="003709E8"/>
    <w:rsid w:val="00376033"/>
    <w:rsid w:val="00395960"/>
    <w:rsid w:val="00396C5F"/>
    <w:rsid w:val="003B1E8B"/>
    <w:rsid w:val="003B415C"/>
    <w:rsid w:val="003C2534"/>
    <w:rsid w:val="003C3134"/>
    <w:rsid w:val="003D0596"/>
    <w:rsid w:val="003E4667"/>
    <w:rsid w:val="003F58CB"/>
    <w:rsid w:val="003F5E5B"/>
    <w:rsid w:val="0040069F"/>
    <w:rsid w:val="004024A8"/>
    <w:rsid w:val="00406AD6"/>
    <w:rsid w:val="00411B8E"/>
    <w:rsid w:val="00414EC0"/>
    <w:rsid w:val="00421890"/>
    <w:rsid w:val="004236F7"/>
    <w:rsid w:val="00430ED2"/>
    <w:rsid w:val="004335B3"/>
    <w:rsid w:val="00443DAF"/>
    <w:rsid w:val="0046310B"/>
    <w:rsid w:val="00483EAB"/>
    <w:rsid w:val="00487772"/>
    <w:rsid w:val="00490586"/>
    <w:rsid w:val="004911AA"/>
    <w:rsid w:val="0049502D"/>
    <w:rsid w:val="004A4239"/>
    <w:rsid w:val="004A509E"/>
    <w:rsid w:val="004B2614"/>
    <w:rsid w:val="004B3041"/>
    <w:rsid w:val="004B3791"/>
    <w:rsid w:val="004B442B"/>
    <w:rsid w:val="004B5389"/>
    <w:rsid w:val="004B78D9"/>
    <w:rsid w:val="004C016F"/>
    <w:rsid w:val="004C2540"/>
    <w:rsid w:val="004D5C34"/>
    <w:rsid w:val="005060E2"/>
    <w:rsid w:val="005062EA"/>
    <w:rsid w:val="00522D31"/>
    <w:rsid w:val="00541B78"/>
    <w:rsid w:val="00543EB3"/>
    <w:rsid w:val="00555C1D"/>
    <w:rsid w:val="00556112"/>
    <w:rsid w:val="0056528D"/>
    <w:rsid w:val="005665CC"/>
    <w:rsid w:val="00570FF9"/>
    <w:rsid w:val="005866C8"/>
    <w:rsid w:val="00587160"/>
    <w:rsid w:val="005927ED"/>
    <w:rsid w:val="00596D90"/>
    <w:rsid w:val="005B0D1E"/>
    <w:rsid w:val="005C15A9"/>
    <w:rsid w:val="005E3E12"/>
    <w:rsid w:val="005F7A9B"/>
    <w:rsid w:val="006072A7"/>
    <w:rsid w:val="006422AE"/>
    <w:rsid w:val="00657E4A"/>
    <w:rsid w:val="00663CBD"/>
    <w:rsid w:val="00667650"/>
    <w:rsid w:val="00670540"/>
    <w:rsid w:val="0067440C"/>
    <w:rsid w:val="00677590"/>
    <w:rsid w:val="00691043"/>
    <w:rsid w:val="00691C0F"/>
    <w:rsid w:val="0069343D"/>
    <w:rsid w:val="00694C20"/>
    <w:rsid w:val="006A41DE"/>
    <w:rsid w:val="006B0B4F"/>
    <w:rsid w:val="006C0750"/>
    <w:rsid w:val="006C3289"/>
    <w:rsid w:val="006D49C0"/>
    <w:rsid w:val="006E1155"/>
    <w:rsid w:val="006F4346"/>
    <w:rsid w:val="00700B53"/>
    <w:rsid w:val="00700CE5"/>
    <w:rsid w:val="0070455B"/>
    <w:rsid w:val="00706F69"/>
    <w:rsid w:val="0071088A"/>
    <w:rsid w:val="00720E3C"/>
    <w:rsid w:val="00726929"/>
    <w:rsid w:val="0074560D"/>
    <w:rsid w:val="007639CD"/>
    <w:rsid w:val="007725D9"/>
    <w:rsid w:val="00794542"/>
    <w:rsid w:val="00797AA6"/>
    <w:rsid w:val="007A2C02"/>
    <w:rsid w:val="007A6950"/>
    <w:rsid w:val="007A7264"/>
    <w:rsid w:val="007B652D"/>
    <w:rsid w:val="007C4342"/>
    <w:rsid w:val="007F5D82"/>
    <w:rsid w:val="007F7309"/>
    <w:rsid w:val="008106CE"/>
    <w:rsid w:val="0082478C"/>
    <w:rsid w:val="0082488C"/>
    <w:rsid w:val="00826300"/>
    <w:rsid w:val="0082670D"/>
    <w:rsid w:val="00835366"/>
    <w:rsid w:val="008363C6"/>
    <w:rsid w:val="00837F72"/>
    <w:rsid w:val="008445CA"/>
    <w:rsid w:val="008463DA"/>
    <w:rsid w:val="00846FB5"/>
    <w:rsid w:val="0085635E"/>
    <w:rsid w:val="00860B4C"/>
    <w:rsid w:val="00864BA7"/>
    <w:rsid w:val="00867C37"/>
    <w:rsid w:val="00870BE9"/>
    <w:rsid w:val="00876B94"/>
    <w:rsid w:val="008770E0"/>
    <w:rsid w:val="0087731F"/>
    <w:rsid w:val="00886F13"/>
    <w:rsid w:val="008915C0"/>
    <w:rsid w:val="008B29F3"/>
    <w:rsid w:val="008D165D"/>
    <w:rsid w:val="008D5347"/>
    <w:rsid w:val="008D7C8A"/>
    <w:rsid w:val="008E713D"/>
    <w:rsid w:val="008F5DD4"/>
    <w:rsid w:val="00903249"/>
    <w:rsid w:val="00904012"/>
    <w:rsid w:val="0090662A"/>
    <w:rsid w:val="00927E4C"/>
    <w:rsid w:val="00940197"/>
    <w:rsid w:val="009534DB"/>
    <w:rsid w:val="00954345"/>
    <w:rsid w:val="009637A5"/>
    <w:rsid w:val="0098375D"/>
    <w:rsid w:val="009C69DB"/>
    <w:rsid w:val="009C7D2B"/>
    <w:rsid w:val="009D1A94"/>
    <w:rsid w:val="009E7330"/>
    <w:rsid w:val="00A047CF"/>
    <w:rsid w:val="00A058C8"/>
    <w:rsid w:val="00A074A5"/>
    <w:rsid w:val="00A16AEA"/>
    <w:rsid w:val="00A34218"/>
    <w:rsid w:val="00A50EBB"/>
    <w:rsid w:val="00A5294E"/>
    <w:rsid w:val="00A55677"/>
    <w:rsid w:val="00A56A37"/>
    <w:rsid w:val="00A604E0"/>
    <w:rsid w:val="00A61C3C"/>
    <w:rsid w:val="00A755D9"/>
    <w:rsid w:val="00A818CD"/>
    <w:rsid w:val="00A821C7"/>
    <w:rsid w:val="00A856E9"/>
    <w:rsid w:val="00A85CDB"/>
    <w:rsid w:val="00A97EBC"/>
    <w:rsid w:val="00AA1B3A"/>
    <w:rsid w:val="00AB11BE"/>
    <w:rsid w:val="00AC7935"/>
    <w:rsid w:val="00AD1162"/>
    <w:rsid w:val="00AF2175"/>
    <w:rsid w:val="00AF2F5D"/>
    <w:rsid w:val="00AF4A6E"/>
    <w:rsid w:val="00AF6EF7"/>
    <w:rsid w:val="00B34CE2"/>
    <w:rsid w:val="00B40432"/>
    <w:rsid w:val="00B4528B"/>
    <w:rsid w:val="00B45404"/>
    <w:rsid w:val="00B540D7"/>
    <w:rsid w:val="00B54F0D"/>
    <w:rsid w:val="00B62626"/>
    <w:rsid w:val="00B678E9"/>
    <w:rsid w:val="00B7757C"/>
    <w:rsid w:val="00B8493B"/>
    <w:rsid w:val="00B867AE"/>
    <w:rsid w:val="00B87A87"/>
    <w:rsid w:val="00B9237F"/>
    <w:rsid w:val="00B96D17"/>
    <w:rsid w:val="00BB119D"/>
    <w:rsid w:val="00BB1248"/>
    <w:rsid w:val="00BB3CAA"/>
    <w:rsid w:val="00BB710D"/>
    <w:rsid w:val="00BC7672"/>
    <w:rsid w:val="00BE69C3"/>
    <w:rsid w:val="00BE6C3E"/>
    <w:rsid w:val="00BF33AD"/>
    <w:rsid w:val="00C16201"/>
    <w:rsid w:val="00C336BA"/>
    <w:rsid w:val="00C4373F"/>
    <w:rsid w:val="00C52B27"/>
    <w:rsid w:val="00C55A6D"/>
    <w:rsid w:val="00C608C4"/>
    <w:rsid w:val="00C6198A"/>
    <w:rsid w:val="00C75BA8"/>
    <w:rsid w:val="00C806F8"/>
    <w:rsid w:val="00C84046"/>
    <w:rsid w:val="00C8773A"/>
    <w:rsid w:val="00C93DC4"/>
    <w:rsid w:val="00C94BC8"/>
    <w:rsid w:val="00CB631A"/>
    <w:rsid w:val="00CC2722"/>
    <w:rsid w:val="00CC3420"/>
    <w:rsid w:val="00CD363D"/>
    <w:rsid w:val="00CD5A91"/>
    <w:rsid w:val="00CD6D9E"/>
    <w:rsid w:val="00CE285E"/>
    <w:rsid w:val="00CE43F0"/>
    <w:rsid w:val="00CE65BF"/>
    <w:rsid w:val="00CF0215"/>
    <w:rsid w:val="00CF6178"/>
    <w:rsid w:val="00D05EEB"/>
    <w:rsid w:val="00D25AF2"/>
    <w:rsid w:val="00D26A00"/>
    <w:rsid w:val="00D33219"/>
    <w:rsid w:val="00D50603"/>
    <w:rsid w:val="00D520B8"/>
    <w:rsid w:val="00D7048F"/>
    <w:rsid w:val="00D82B04"/>
    <w:rsid w:val="00D82C90"/>
    <w:rsid w:val="00D82DA2"/>
    <w:rsid w:val="00DA0032"/>
    <w:rsid w:val="00DA044E"/>
    <w:rsid w:val="00DA74BF"/>
    <w:rsid w:val="00DB1B60"/>
    <w:rsid w:val="00DB4369"/>
    <w:rsid w:val="00DD0428"/>
    <w:rsid w:val="00DD5F5D"/>
    <w:rsid w:val="00DD720D"/>
    <w:rsid w:val="00DF06C1"/>
    <w:rsid w:val="00DF4E75"/>
    <w:rsid w:val="00E0569C"/>
    <w:rsid w:val="00E07EC9"/>
    <w:rsid w:val="00E152D1"/>
    <w:rsid w:val="00E41F6F"/>
    <w:rsid w:val="00E442D8"/>
    <w:rsid w:val="00E5720B"/>
    <w:rsid w:val="00E6722A"/>
    <w:rsid w:val="00E7114C"/>
    <w:rsid w:val="00E84395"/>
    <w:rsid w:val="00E878C2"/>
    <w:rsid w:val="00E96D99"/>
    <w:rsid w:val="00EA178E"/>
    <w:rsid w:val="00EA2364"/>
    <w:rsid w:val="00EA3DDE"/>
    <w:rsid w:val="00EB3380"/>
    <w:rsid w:val="00EB4063"/>
    <w:rsid w:val="00EB4DA3"/>
    <w:rsid w:val="00EC291F"/>
    <w:rsid w:val="00ED0D18"/>
    <w:rsid w:val="00ED4F86"/>
    <w:rsid w:val="00ED71D6"/>
    <w:rsid w:val="00EE06CF"/>
    <w:rsid w:val="00F076DC"/>
    <w:rsid w:val="00F16AE6"/>
    <w:rsid w:val="00F2177F"/>
    <w:rsid w:val="00F3695C"/>
    <w:rsid w:val="00F76A1C"/>
    <w:rsid w:val="00F831D8"/>
    <w:rsid w:val="00F8407A"/>
    <w:rsid w:val="00F84B01"/>
    <w:rsid w:val="00F92C5E"/>
    <w:rsid w:val="00F93EFE"/>
    <w:rsid w:val="00F963DD"/>
    <w:rsid w:val="00F97B1A"/>
    <w:rsid w:val="00FA0990"/>
    <w:rsid w:val="00FA0C83"/>
    <w:rsid w:val="00FA5486"/>
    <w:rsid w:val="00FB7893"/>
    <w:rsid w:val="00FC32B0"/>
    <w:rsid w:val="00FD38A8"/>
    <w:rsid w:val="00FF2603"/>
    <w:rsid w:val="00FF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7440A"/>
  <w14:defaultImageDpi w14:val="300"/>
  <w15:chartTrackingRefBased/>
  <w15:docId w15:val="{43E2B964-C8D3-4FE1-8A7F-287CBE96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6D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pPr>
      <w:widowControl w:val="0"/>
      <w:wordWrap w:val="0"/>
      <w:autoSpaceDE w:val="0"/>
      <w:autoSpaceDN w:val="0"/>
      <w:adjustRightInd w:val="0"/>
      <w:spacing w:line="260" w:lineRule="exact"/>
      <w:jc w:val="both"/>
    </w:pPr>
    <w:rPr>
      <w:rFonts w:ascii="ＭＳ ゴシック" w:eastAsia="ＭＳ ゴシック" w:hAnsi="ＭＳ ゴシック" w:cs="ＭＳ ゴシック"/>
      <w:spacing w:val="-2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Pr>
      <w:sz w:val="18"/>
      <w:szCs w:val="18"/>
    </w:rPr>
  </w:style>
  <w:style w:type="paragraph" w:styleId="aa">
    <w:name w:val="annotation text"/>
    <w:basedOn w:val="a"/>
    <w:semiHidden/>
    <w:pPr>
      <w:jc w:val="left"/>
    </w:pPr>
  </w:style>
  <w:style w:type="paragraph" w:styleId="ab">
    <w:name w:val="annotation subject"/>
    <w:basedOn w:val="aa"/>
    <w:next w:val="aa"/>
    <w:semiHidden/>
    <w:rPr>
      <w:b/>
      <w:bCs/>
    </w:rPr>
  </w:style>
  <w:style w:type="paragraph" w:customStyle="1" w:styleId="91">
    <w:name w:val="表 (モノトーン)  91"/>
    <w:link w:val="9"/>
    <w:uiPriority w:val="1"/>
    <w:qFormat/>
    <w:rsid w:val="00E152D1"/>
    <w:rPr>
      <w:sz w:val="22"/>
      <w:szCs w:val="22"/>
    </w:rPr>
  </w:style>
  <w:style w:type="character" w:customStyle="1" w:styleId="9">
    <w:name w:val="表 (モノトーン)  9 (文字)"/>
    <w:link w:val="91"/>
    <w:uiPriority w:val="1"/>
    <w:rsid w:val="00E152D1"/>
    <w:rPr>
      <w:sz w:val="22"/>
      <w:szCs w:val="22"/>
      <w:lang w:bidi="ar-SA"/>
    </w:rPr>
  </w:style>
  <w:style w:type="character" w:styleId="ac">
    <w:name w:val="Hyperlink"/>
    <w:rsid w:val="00F963DD"/>
    <w:rPr>
      <w:color w:val="0000FF"/>
      <w:u w:val="single"/>
    </w:rPr>
  </w:style>
  <w:style w:type="character" w:customStyle="1" w:styleId="a5">
    <w:name w:val="ヘッダー (文字)"/>
    <w:link w:val="a4"/>
    <w:uiPriority w:val="99"/>
    <w:rsid w:val="00DD5F5D"/>
    <w:rPr>
      <w:kern w:val="2"/>
      <w:sz w:val="21"/>
      <w:szCs w:val="24"/>
    </w:rPr>
  </w:style>
  <w:style w:type="table" w:styleId="ad">
    <w:name w:val="Table Grid"/>
    <w:basedOn w:val="a1"/>
    <w:rsid w:val="00001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7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3A16-7E5A-40F9-8499-55F7F0B6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1657</Words>
  <Characters>485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国際研究集会＜申請内容＞</vt:lpstr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国際研究集会＜申請内容＞</dc:title>
  <dc:subject/>
  <dc:creator>独立行政法人日本学術振興会</dc:creator>
  <cp:keywords/>
  <cp:lastModifiedBy>Microsoft Office User</cp:lastModifiedBy>
  <cp:revision>2</cp:revision>
  <cp:lastPrinted>2017-05-26T07:42:00Z</cp:lastPrinted>
  <dcterms:created xsi:type="dcterms:W3CDTF">2026-07-15T03:43:00Z</dcterms:created>
  <dcterms:modified xsi:type="dcterms:W3CDTF">2026-07-15T03:43:00Z</dcterms:modified>
</cp:coreProperties>
</file>