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C014E" w14:textId="09637148" w:rsidR="00084C53" w:rsidRDefault="00954345" w:rsidP="00361542">
      <w:pPr>
        <w:pStyle w:val="a3"/>
        <w:ind w:left="8160" w:right="236" w:hangingChars="3400" w:hanging="8160"/>
        <w:jc w:val="center"/>
        <w:rPr>
          <w:spacing w:val="0"/>
          <w:sz w:val="24"/>
          <w:szCs w:val="28"/>
        </w:rPr>
      </w:pPr>
      <w:r>
        <w:rPr>
          <w:rFonts w:hint="eastAsia"/>
          <w:spacing w:val="0"/>
          <w:sz w:val="24"/>
          <w:szCs w:val="28"/>
        </w:rPr>
        <w:t>令和</w:t>
      </w:r>
      <w:r w:rsidR="00EB3380">
        <w:rPr>
          <w:rFonts w:hint="eastAsia"/>
          <w:spacing w:val="0"/>
          <w:sz w:val="24"/>
          <w:szCs w:val="28"/>
        </w:rPr>
        <w:t>５</w:t>
      </w:r>
      <w:r>
        <w:rPr>
          <w:rFonts w:hint="eastAsia"/>
          <w:spacing w:val="0"/>
          <w:sz w:val="24"/>
          <w:szCs w:val="28"/>
        </w:rPr>
        <w:t>年度　ILM</w:t>
      </w:r>
      <w:r w:rsidR="00A16AEA" w:rsidRPr="00A16AEA">
        <w:rPr>
          <w:rFonts w:hint="eastAsia"/>
          <w:spacing w:val="0"/>
          <w:sz w:val="24"/>
          <w:szCs w:val="28"/>
        </w:rPr>
        <w:t>共同利用・共同研究報告書</w:t>
      </w:r>
    </w:p>
    <w:p w14:paraId="004AC443" w14:textId="02E79701" w:rsidR="00084C53" w:rsidRDefault="006D49C0" w:rsidP="00281E94">
      <w:pPr>
        <w:pStyle w:val="a3"/>
        <w:ind w:left="7140" w:hangingChars="3400" w:hanging="7140"/>
        <w:jc w:val="right"/>
        <w:rPr>
          <w:spacing w:val="0"/>
          <w:sz w:val="21"/>
          <w:szCs w:val="21"/>
        </w:rPr>
      </w:pPr>
      <w:r>
        <w:rPr>
          <w:rFonts w:hint="eastAsia"/>
          <w:spacing w:val="0"/>
          <w:sz w:val="21"/>
          <w:szCs w:val="21"/>
        </w:rPr>
        <w:t>202</w:t>
      </w:r>
      <w:r w:rsidR="00EB3380">
        <w:rPr>
          <w:rFonts w:hint="eastAsia"/>
          <w:spacing w:val="0"/>
          <w:sz w:val="21"/>
          <w:szCs w:val="21"/>
        </w:rPr>
        <w:t>4</w:t>
      </w:r>
      <w:r w:rsidR="00281E94" w:rsidRPr="008D5347">
        <w:rPr>
          <w:rFonts w:hint="eastAsia"/>
          <w:spacing w:val="0"/>
          <w:sz w:val="21"/>
          <w:szCs w:val="21"/>
        </w:rPr>
        <w:t>年</w:t>
      </w:r>
      <w:r w:rsidR="00281E94" w:rsidRPr="008D5347">
        <w:rPr>
          <w:spacing w:val="0"/>
          <w:sz w:val="21"/>
          <w:szCs w:val="21"/>
        </w:rPr>
        <w:t xml:space="preserve">　　月　　日</w:t>
      </w:r>
    </w:p>
    <w:tbl>
      <w:tblPr>
        <w:tblW w:w="943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56"/>
        <w:gridCol w:w="312"/>
        <w:gridCol w:w="1219"/>
        <w:gridCol w:w="2260"/>
        <w:gridCol w:w="349"/>
        <w:gridCol w:w="3442"/>
      </w:tblGrid>
      <w:tr w:rsidR="005927ED" w:rsidRPr="00E11E3A" w14:paraId="108301A6" w14:textId="77777777" w:rsidTr="00CE65BF">
        <w:trPr>
          <w:trHeight w:val="143"/>
          <w:jc w:val="center"/>
        </w:trPr>
        <w:tc>
          <w:tcPr>
            <w:tcW w:w="2168" w:type="dxa"/>
            <w:gridSpan w:val="2"/>
            <w:vMerge w:val="restart"/>
            <w:tcBorders>
              <w:right w:val="single" w:sz="4" w:space="0" w:color="auto"/>
            </w:tcBorders>
            <w:vAlign w:val="center"/>
          </w:tcPr>
          <w:p w14:paraId="6FC3F729" w14:textId="29B2F40F" w:rsidR="005927ED" w:rsidRPr="00B34CE2" w:rsidRDefault="005927ED"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研究代表者</w:t>
            </w:r>
          </w:p>
        </w:tc>
        <w:tc>
          <w:tcPr>
            <w:tcW w:w="1219" w:type="dxa"/>
            <w:tcBorders>
              <w:left w:val="single" w:sz="4" w:space="0" w:color="auto"/>
              <w:bottom w:val="dashSmallGap" w:sz="4" w:space="0" w:color="000000"/>
              <w:right w:val="single" w:sz="4" w:space="0" w:color="000000"/>
            </w:tcBorders>
          </w:tcPr>
          <w:p w14:paraId="4BEDE112" w14:textId="7CAB81E1"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left w:val="single" w:sz="4" w:space="0" w:color="000000"/>
              <w:bottom w:val="dashSmallGap" w:sz="4" w:space="0" w:color="000000"/>
              <w:right w:val="single" w:sz="12" w:space="0" w:color="auto"/>
            </w:tcBorders>
          </w:tcPr>
          <w:p w14:paraId="346136E0" w14:textId="04C51FA7" w:rsidR="005927ED" w:rsidRPr="00B34CE2" w:rsidRDefault="0026230E" w:rsidP="00E232A0">
            <w:pPr>
              <w:rPr>
                <w:rFonts w:ascii="ＭＳ Ｐ明朝" w:eastAsia="ＭＳ Ｐ明朝" w:hAnsi="ＭＳ Ｐ明朝"/>
                <w:sz w:val="22"/>
                <w:szCs w:val="22"/>
              </w:rPr>
            </w:pPr>
            <w:r>
              <w:rPr>
                <w:rFonts w:ascii="ＭＳ Ｐ明朝" w:eastAsia="ＭＳ Ｐ明朝" w:hAnsi="ＭＳ Ｐ明朝" w:hint="eastAsia"/>
                <w:sz w:val="22"/>
                <w:szCs w:val="22"/>
              </w:rPr>
              <w:t>関西大学</w:t>
            </w:r>
          </w:p>
        </w:tc>
      </w:tr>
      <w:tr w:rsidR="005927ED" w:rsidRPr="00E11E3A" w14:paraId="616460AC" w14:textId="77777777" w:rsidTr="00CE65BF">
        <w:trPr>
          <w:trHeight w:val="142"/>
          <w:jc w:val="center"/>
        </w:trPr>
        <w:tc>
          <w:tcPr>
            <w:tcW w:w="2168" w:type="dxa"/>
            <w:gridSpan w:val="2"/>
            <w:vMerge/>
            <w:tcBorders>
              <w:right w:val="single" w:sz="4" w:space="0" w:color="auto"/>
            </w:tcBorders>
            <w:vAlign w:val="center"/>
          </w:tcPr>
          <w:p w14:paraId="13E5FAD8" w14:textId="77777777" w:rsidR="005927ED" w:rsidRPr="00B34CE2" w:rsidRDefault="005927ED" w:rsidP="00B34CE2">
            <w:pPr>
              <w:ind w:leftChars="35" w:left="73"/>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78D4FC11" w14:textId="0D43CA10"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1DD722F2" w14:textId="4CE35447" w:rsidR="005927ED" w:rsidRPr="00B34CE2" w:rsidRDefault="0026230E" w:rsidP="00E232A0">
            <w:pPr>
              <w:rPr>
                <w:rFonts w:ascii="ＭＳ Ｐ明朝" w:eastAsia="ＭＳ Ｐ明朝" w:hAnsi="ＭＳ Ｐ明朝"/>
                <w:sz w:val="22"/>
                <w:szCs w:val="22"/>
              </w:rPr>
            </w:pPr>
            <w:r>
              <w:rPr>
                <w:rFonts w:ascii="ＭＳ Ｐ明朝" w:eastAsia="ＭＳ Ｐ明朝" w:hAnsi="ＭＳ Ｐ明朝" w:hint="eastAsia"/>
                <w:sz w:val="22"/>
                <w:szCs w:val="22"/>
              </w:rPr>
              <w:t>教授</w:t>
            </w:r>
          </w:p>
        </w:tc>
      </w:tr>
      <w:tr w:rsidR="005927ED" w:rsidRPr="00E11E3A" w14:paraId="5DBBA147" w14:textId="77777777" w:rsidTr="00CE65BF">
        <w:trPr>
          <w:trHeight w:val="285"/>
          <w:jc w:val="center"/>
        </w:trPr>
        <w:tc>
          <w:tcPr>
            <w:tcW w:w="2168" w:type="dxa"/>
            <w:gridSpan w:val="2"/>
            <w:vMerge/>
            <w:tcBorders>
              <w:bottom w:val="single" w:sz="4" w:space="0" w:color="auto"/>
              <w:right w:val="single" w:sz="4" w:space="0" w:color="auto"/>
            </w:tcBorders>
            <w:vAlign w:val="center"/>
          </w:tcPr>
          <w:p w14:paraId="38B55E58" w14:textId="49206A6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nil"/>
              <w:right w:val="single" w:sz="4" w:space="0" w:color="000000"/>
            </w:tcBorders>
          </w:tcPr>
          <w:p w14:paraId="64E1660C" w14:textId="196024B5" w:rsidR="005927ED" w:rsidRPr="00B34CE2" w:rsidRDefault="005927ED" w:rsidP="00E232A0">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20F1223F" w14:textId="062D15EB" w:rsidR="005927ED" w:rsidRPr="00B34CE2" w:rsidRDefault="0026230E" w:rsidP="00E232A0">
            <w:pPr>
              <w:rPr>
                <w:rFonts w:ascii="ＭＳ Ｐ明朝" w:eastAsia="ＭＳ Ｐ明朝" w:hAnsi="ＭＳ Ｐ明朝"/>
                <w:sz w:val="22"/>
                <w:szCs w:val="22"/>
              </w:rPr>
            </w:pPr>
            <w:r>
              <w:rPr>
                <w:rFonts w:ascii="ＭＳ Ｐ明朝" w:eastAsia="ＭＳ Ｐ明朝" w:hAnsi="ＭＳ Ｐ明朝" w:hint="eastAsia"/>
                <w:sz w:val="22"/>
                <w:szCs w:val="22"/>
              </w:rPr>
              <w:t>春名　匠</w:t>
            </w:r>
          </w:p>
        </w:tc>
      </w:tr>
      <w:tr w:rsidR="005927ED" w:rsidRPr="00E11E3A" w14:paraId="00F53EAD" w14:textId="77777777" w:rsidTr="00CE65BF">
        <w:trPr>
          <w:trHeight w:val="143"/>
          <w:jc w:val="center"/>
        </w:trPr>
        <w:tc>
          <w:tcPr>
            <w:tcW w:w="2168" w:type="dxa"/>
            <w:gridSpan w:val="2"/>
            <w:vMerge w:val="restart"/>
            <w:tcBorders>
              <w:top w:val="single" w:sz="4" w:space="0" w:color="auto"/>
              <w:right w:val="single" w:sz="4" w:space="0" w:color="auto"/>
            </w:tcBorders>
            <w:vAlign w:val="center"/>
          </w:tcPr>
          <w:p w14:paraId="1DAC2490" w14:textId="2299F914" w:rsidR="005927ED" w:rsidRPr="00B34CE2" w:rsidRDefault="005927ED" w:rsidP="00B34CE2">
            <w:pPr>
              <w:ind w:leftChars="35" w:left="293" w:hangingChars="100" w:hanging="220"/>
              <w:jc w:val="left"/>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共同研究者</w:t>
            </w:r>
          </w:p>
          <w:p w14:paraId="2305DCBC" w14:textId="4CD3EB9E" w:rsidR="005927ED" w:rsidRPr="00B34CE2" w:rsidRDefault="005927ED"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（対応者）</w:t>
            </w:r>
          </w:p>
        </w:tc>
        <w:tc>
          <w:tcPr>
            <w:tcW w:w="1219" w:type="dxa"/>
            <w:tcBorders>
              <w:top w:val="single" w:sz="4" w:space="0" w:color="auto"/>
              <w:left w:val="single" w:sz="4" w:space="0" w:color="auto"/>
              <w:bottom w:val="dashSmallGap" w:sz="4" w:space="0" w:color="000000"/>
              <w:right w:val="single" w:sz="4" w:space="0" w:color="000000"/>
            </w:tcBorders>
          </w:tcPr>
          <w:p w14:paraId="24D1A159" w14:textId="07EB1D5D"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top w:val="single" w:sz="4" w:space="0" w:color="auto"/>
              <w:left w:val="single" w:sz="4" w:space="0" w:color="000000"/>
              <w:bottom w:val="dashSmallGap" w:sz="4" w:space="0" w:color="000000"/>
              <w:right w:val="single" w:sz="12" w:space="0" w:color="auto"/>
            </w:tcBorders>
          </w:tcPr>
          <w:p w14:paraId="32F1CA93" w14:textId="099013A4" w:rsidR="005927ED" w:rsidRPr="00B34CE2" w:rsidRDefault="0026230E" w:rsidP="00E232A0">
            <w:pPr>
              <w:rPr>
                <w:rFonts w:ascii="ＭＳ Ｐ明朝" w:eastAsia="ＭＳ Ｐ明朝" w:hAnsi="ＭＳ Ｐ明朝"/>
                <w:sz w:val="22"/>
                <w:szCs w:val="22"/>
              </w:rPr>
            </w:pPr>
            <w:r>
              <w:rPr>
                <w:rFonts w:ascii="ＭＳ Ｐ明朝" w:eastAsia="ＭＳ Ｐ明朝" w:hAnsi="ＭＳ Ｐ明朝" w:hint="eastAsia"/>
                <w:sz w:val="22"/>
                <w:szCs w:val="22"/>
              </w:rPr>
              <w:t>柴柳</w:t>
            </w:r>
            <w:r>
              <w:rPr>
                <w:rFonts w:ascii="ＭＳ Ｐ明朝" w:eastAsia="ＭＳ Ｐ明朝" w:hAnsi="ＭＳ Ｐ明朝" w:hint="eastAsia"/>
              </w:rPr>
              <w:t>敏哉</w:t>
            </w:r>
          </w:p>
        </w:tc>
      </w:tr>
      <w:tr w:rsidR="005927ED" w:rsidRPr="00E11E3A" w14:paraId="2FEDC074" w14:textId="77777777" w:rsidTr="00CE65BF">
        <w:trPr>
          <w:trHeight w:val="142"/>
          <w:jc w:val="center"/>
        </w:trPr>
        <w:tc>
          <w:tcPr>
            <w:tcW w:w="2168" w:type="dxa"/>
            <w:gridSpan w:val="2"/>
            <w:vMerge/>
            <w:tcBorders>
              <w:right w:val="single" w:sz="4" w:space="0" w:color="auto"/>
            </w:tcBorders>
            <w:vAlign w:val="center"/>
          </w:tcPr>
          <w:p w14:paraId="76F9342A" w14:textId="7777777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51532891" w14:textId="3E7E2200"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7E481F82" w14:textId="4C4EBEB2" w:rsidR="005927ED" w:rsidRPr="00B34CE2" w:rsidRDefault="0026230E" w:rsidP="00E232A0">
            <w:pPr>
              <w:rPr>
                <w:rFonts w:ascii="ＭＳ Ｐ明朝" w:eastAsia="ＭＳ Ｐ明朝" w:hAnsi="ＭＳ Ｐ明朝"/>
                <w:sz w:val="22"/>
                <w:szCs w:val="22"/>
              </w:rPr>
            </w:pPr>
            <w:r>
              <w:rPr>
                <w:rFonts w:ascii="ＭＳ Ｐ明朝" w:eastAsia="ＭＳ Ｐ明朝" w:hAnsi="ＭＳ Ｐ明朝" w:hint="eastAsia"/>
                <w:sz w:val="22"/>
                <w:szCs w:val="22"/>
              </w:rPr>
              <w:t>教授</w:t>
            </w:r>
          </w:p>
        </w:tc>
      </w:tr>
      <w:tr w:rsidR="005927ED" w:rsidRPr="00E11E3A" w14:paraId="17A1B61E" w14:textId="77777777" w:rsidTr="00CE65BF">
        <w:trPr>
          <w:trHeight w:val="252"/>
          <w:jc w:val="center"/>
        </w:trPr>
        <w:tc>
          <w:tcPr>
            <w:tcW w:w="2168" w:type="dxa"/>
            <w:gridSpan w:val="2"/>
            <w:vMerge/>
            <w:tcBorders>
              <w:bottom w:val="single" w:sz="4" w:space="0" w:color="auto"/>
              <w:right w:val="single" w:sz="4" w:space="0" w:color="auto"/>
            </w:tcBorders>
            <w:vAlign w:val="center"/>
          </w:tcPr>
          <w:p w14:paraId="5F9D720E" w14:textId="7777777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single" w:sz="4" w:space="0" w:color="auto"/>
              <w:right w:val="single" w:sz="4" w:space="0" w:color="000000"/>
            </w:tcBorders>
          </w:tcPr>
          <w:p w14:paraId="362D63AB" w14:textId="27FC259D"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06557622" w14:textId="12DE437C" w:rsidR="005927ED" w:rsidRPr="00B34CE2" w:rsidRDefault="0026230E" w:rsidP="00E232A0">
            <w:pPr>
              <w:rPr>
                <w:rFonts w:ascii="ＭＳ Ｐ明朝" w:eastAsia="ＭＳ Ｐ明朝" w:hAnsi="ＭＳ Ｐ明朝"/>
                <w:sz w:val="22"/>
                <w:szCs w:val="22"/>
              </w:rPr>
            </w:pPr>
            <w:r>
              <w:rPr>
                <w:rFonts w:ascii="ＭＳ Ｐ明朝" w:eastAsia="ＭＳ Ｐ明朝" w:hAnsi="ＭＳ Ｐ明朝" w:hint="eastAsia"/>
                <w:sz w:val="22"/>
                <w:szCs w:val="22"/>
              </w:rPr>
              <w:t>富山大学</w:t>
            </w:r>
          </w:p>
        </w:tc>
      </w:tr>
      <w:tr w:rsidR="00596D90" w:rsidRPr="00E11E3A" w14:paraId="6728BD31" w14:textId="77777777" w:rsidTr="00A16AEA">
        <w:trPr>
          <w:trHeight w:val="625"/>
          <w:jc w:val="center"/>
        </w:trPr>
        <w:tc>
          <w:tcPr>
            <w:tcW w:w="2168" w:type="dxa"/>
            <w:gridSpan w:val="2"/>
            <w:tcBorders>
              <w:top w:val="single" w:sz="4" w:space="0" w:color="auto"/>
              <w:bottom w:val="single" w:sz="4" w:space="0" w:color="auto"/>
              <w:right w:val="single" w:sz="4" w:space="0" w:color="auto"/>
            </w:tcBorders>
            <w:vAlign w:val="center"/>
          </w:tcPr>
          <w:p w14:paraId="0CE301B8" w14:textId="30FD6D19" w:rsidR="00596D90" w:rsidRPr="00B34CE2" w:rsidRDefault="00596D90"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研究課題</w:t>
            </w:r>
          </w:p>
        </w:tc>
        <w:tc>
          <w:tcPr>
            <w:tcW w:w="7270" w:type="dxa"/>
            <w:gridSpan w:val="4"/>
            <w:tcBorders>
              <w:top w:val="single" w:sz="4" w:space="0" w:color="auto"/>
              <w:left w:val="single" w:sz="4" w:space="0" w:color="auto"/>
              <w:bottom w:val="single" w:sz="4" w:space="0" w:color="auto"/>
              <w:right w:val="single" w:sz="12" w:space="0" w:color="auto"/>
            </w:tcBorders>
            <w:vAlign w:val="center"/>
          </w:tcPr>
          <w:p w14:paraId="7BC59D19" w14:textId="6E2ADC1D" w:rsidR="00596D90" w:rsidRPr="00B34CE2" w:rsidRDefault="0026230E" w:rsidP="00A16AEA">
            <w:pPr>
              <w:rPr>
                <w:rFonts w:ascii="ＭＳ Ｐ明朝" w:eastAsia="ＭＳ Ｐ明朝" w:hAnsi="ＭＳ Ｐ明朝"/>
                <w:sz w:val="22"/>
                <w:szCs w:val="22"/>
              </w:rPr>
            </w:pPr>
            <w:r>
              <w:rPr>
                <w:rFonts w:ascii="ＭＳ Ｐ明朝" w:eastAsia="ＭＳ Ｐ明朝" w:hAnsi="ＭＳ Ｐ明朝" w:hint="eastAsia"/>
                <w:sz w:val="22"/>
              </w:rPr>
              <w:t>アルミニウム合金摩擦撹拌接合材の腐食特性に及ぼす接合ツールの影響</w:t>
            </w:r>
          </w:p>
        </w:tc>
      </w:tr>
      <w:tr w:rsidR="00596D90" w:rsidRPr="00E11E3A" w14:paraId="519EC9CD"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789"/>
          <w:jc w:val="center"/>
        </w:trPr>
        <w:tc>
          <w:tcPr>
            <w:tcW w:w="2168" w:type="dxa"/>
            <w:gridSpan w:val="2"/>
            <w:tcBorders>
              <w:top w:val="single" w:sz="4" w:space="0" w:color="auto"/>
              <w:right w:val="single" w:sz="4" w:space="0" w:color="auto"/>
            </w:tcBorders>
            <w:vAlign w:val="center"/>
          </w:tcPr>
          <w:p w14:paraId="394C07C7" w14:textId="295FB320"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共同研究テーマ</w:t>
            </w:r>
          </w:p>
          <w:p w14:paraId="22ACAAEB" w14:textId="77777777"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20EEFD69" w14:textId="20CBCCAE"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0"/>
                <w:szCs w:val="20"/>
              </w:rPr>
            </w:pPr>
            <w:r w:rsidRPr="00B34CE2">
              <w:rPr>
                <w:rFonts w:ascii="ＭＳ Ｐ明朝" w:eastAsia="ＭＳ Ｐ明朝" w:hAnsi="ＭＳ Ｐ明朝" w:hint="eastAsia"/>
                <w:sz w:val="20"/>
                <w:szCs w:val="20"/>
              </w:rPr>
              <w:t>※</w:t>
            </w:r>
            <w:r w:rsidRPr="00B34CE2">
              <w:rPr>
                <w:rFonts w:ascii="ＭＳ Ｐ明朝" w:eastAsia="ＭＳ Ｐ明朝" w:hAnsi="ＭＳ Ｐ明朝" w:hint="eastAsia"/>
                <w:spacing w:val="2"/>
                <w:sz w:val="20"/>
                <w:szCs w:val="20"/>
              </w:rPr>
              <w:t>該当するものに</w:t>
            </w:r>
            <w:r w:rsidR="00B34CE2">
              <w:rPr>
                <w:rFonts w:ascii="ＭＳ Ｐ明朝" w:eastAsia="ＭＳ Ｐ明朝" w:hAnsi="ＭＳ Ｐ明朝" w:hint="eastAsia"/>
                <w:spacing w:val="2"/>
                <w:sz w:val="20"/>
                <w:szCs w:val="20"/>
              </w:rPr>
              <w:t>✓</w:t>
            </w:r>
            <w:r w:rsidRPr="00B34CE2">
              <w:rPr>
                <w:rFonts w:ascii="ＭＳ Ｐ明朝" w:eastAsia="ＭＳ Ｐ明朝" w:hAnsi="ＭＳ Ｐ明朝" w:hint="eastAsia"/>
                <w:spacing w:val="2"/>
                <w:sz w:val="20"/>
                <w:szCs w:val="20"/>
              </w:rPr>
              <w:t>をつけてください。</w:t>
            </w:r>
          </w:p>
        </w:tc>
        <w:tc>
          <w:tcPr>
            <w:tcW w:w="3828" w:type="dxa"/>
            <w:gridSpan w:val="3"/>
            <w:tcBorders>
              <w:top w:val="nil"/>
              <w:left w:val="single" w:sz="4" w:space="0" w:color="auto"/>
              <w:right w:val="dashed" w:sz="4" w:space="0" w:color="000000"/>
            </w:tcBorders>
          </w:tcPr>
          <w:p w14:paraId="0B7C5B3F" w14:textId="72476966" w:rsidR="00596D90" w:rsidRPr="00B34CE2" w:rsidRDefault="0026230E"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全国共同利用・共同研究助成</w:t>
            </w:r>
          </w:p>
          <w:p w14:paraId="3CC538E8" w14:textId="534B7F7B" w:rsidR="00596D90" w:rsidRPr="00B34CE2" w:rsidRDefault="00B34CE2" w:rsidP="00E232A0">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国際共同利用・共同研究助成</w:t>
            </w:r>
          </w:p>
          <w:p w14:paraId="5581B0DB" w14:textId="7FD64148" w:rsidR="00596D90" w:rsidRPr="00B34CE2" w:rsidRDefault="00B34CE2" w:rsidP="00596D9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共通試料提供・共同研究助成</w:t>
            </w:r>
          </w:p>
          <w:p w14:paraId="7C69A050" w14:textId="2F01605B" w:rsidR="00596D90" w:rsidRPr="00B34CE2" w:rsidRDefault="00B34CE2" w:rsidP="00596D90">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試料分析評価受託・共同研究助成</w:t>
            </w:r>
          </w:p>
          <w:p w14:paraId="64F8FBF7" w14:textId="50BD772D" w:rsidR="00596D90" w:rsidRPr="00B34CE2" w:rsidRDefault="00596D90" w:rsidP="00596D90">
            <w:pPr>
              <w:suppressAutoHyphens/>
              <w:kinsoku w:val="0"/>
              <w:wordWrap w:val="0"/>
              <w:overflowPunct w:val="0"/>
              <w:autoSpaceDE w:val="0"/>
              <w:autoSpaceDN w:val="0"/>
              <w:spacing w:line="288" w:lineRule="atLeast"/>
              <w:rPr>
                <w:sz w:val="22"/>
                <w:szCs w:val="22"/>
              </w:rPr>
            </w:pPr>
          </w:p>
        </w:tc>
        <w:tc>
          <w:tcPr>
            <w:tcW w:w="3442" w:type="dxa"/>
            <w:tcBorders>
              <w:top w:val="nil"/>
              <w:left w:val="dashed" w:sz="4" w:space="0" w:color="000000"/>
            </w:tcBorders>
          </w:tcPr>
          <w:p w14:paraId="379C0909" w14:textId="311E54BB" w:rsidR="00596D90" w:rsidRPr="00B34CE2" w:rsidRDefault="00C52B27" w:rsidP="00596D90">
            <w:pPr>
              <w:ind w:right="68"/>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重点テーマ</w:t>
            </w:r>
          </w:p>
          <w:p w14:paraId="120E0CC3" w14:textId="0110D42F"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輸送機器材料開発</w:t>
            </w:r>
          </w:p>
          <w:p w14:paraId="2FEFE168" w14:textId="59382ABF"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生体材料開発</w:t>
            </w:r>
          </w:p>
          <w:p w14:paraId="2BBE4344" w14:textId="501C774C"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橋梁・建築用材料開発</w:t>
            </w:r>
          </w:p>
          <w:p w14:paraId="7712B945" w14:textId="5A9BCE70" w:rsidR="00596D90" w:rsidRPr="00B34CE2" w:rsidRDefault="00B34CE2" w:rsidP="00596D90">
            <w:pPr>
              <w:ind w:right="68" w:firstLineChars="100" w:firstLine="220"/>
              <w:rPr>
                <w:rFonts w:ascii="ＭＳ Ｐ明朝" w:eastAsia="ＭＳ Ｐ明朝" w:hAnsi="ＭＳ Ｐ明朝"/>
                <w:sz w:val="22"/>
                <w:szCs w:val="22"/>
              </w:rPr>
            </w:pPr>
            <w:bookmarkStart w:id="0" w:name="_GoBack"/>
            <w:bookmarkEnd w:id="0"/>
            <w:r>
              <w:rPr>
                <w:rFonts w:hint="eastAsia"/>
                <w:sz w:val="22"/>
                <w:szCs w:val="22"/>
              </w:rPr>
              <w:t>□</w:t>
            </w:r>
            <w:r w:rsidR="00596D90" w:rsidRPr="00B34CE2">
              <w:rPr>
                <w:rFonts w:ascii="ＭＳ Ｐ明朝" w:eastAsia="ＭＳ Ｐ明朝" w:hAnsi="ＭＳ Ｐ明朝" w:hint="eastAsia"/>
                <w:sz w:val="22"/>
                <w:szCs w:val="22"/>
              </w:rPr>
              <w:t>キンク強化</w:t>
            </w:r>
          </w:p>
          <w:p w14:paraId="3BDE137F" w14:textId="458DFFC5" w:rsidR="00596D90" w:rsidRPr="00B34CE2" w:rsidRDefault="00B34CE2" w:rsidP="00596D9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自由テーマ</w:t>
            </w:r>
          </w:p>
        </w:tc>
      </w:tr>
      <w:tr w:rsidR="00A16AEA" w:rsidRPr="00E11E3A" w14:paraId="7338AEEA" w14:textId="77777777" w:rsidTr="006B030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834"/>
          <w:jc w:val="center"/>
        </w:trPr>
        <w:tc>
          <w:tcPr>
            <w:tcW w:w="2168" w:type="dxa"/>
            <w:gridSpan w:val="2"/>
            <w:tcBorders>
              <w:top w:val="single" w:sz="4" w:space="0" w:color="000000"/>
              <w:bottom w:val="single" w:sz="4" w:space="0" w:color="FFFFFF"/>
              <w:right w:val="single" w:sz="4" w:space="0" w:color="000000"/>
            </w:tcBorders>
            <w:vAlign w:val="center"/>
          </w:tcPr>
          <w:p w14:paraId="58AAE47B" w14:textId="149C226A" w:rsidR="00A16AEA" w:rsidRPr="006B030F" w:rsidRDefault="00A16AEA" w:rsidP="006B030F">
            <w:pPr>
              <w:ind w:leftChars="35" w:left="73" w:right="68"/>
              <w:rPr>
                <w:rFonts w:ascii="ＭＳ Ｐ明朝" w:eastAsia="ＭＳ Ｐ明朝" w:hAnsi="ＭＳ Ｐ明朝"/>
                <w:sz w:val="22"/>
                <w:szCs w:val="22"/>
              </w:rPr>
            </w:pPr>
            <w:r w:rsidRPr="006B030F">
              <w:rPr>
                <w:rFonts w:ascii="ＭＳ Ｐ明朝" w:eastAsia="ＭＳ Ｐ明朝" w:hAnsi="ＭＳ Ｐ明朝" w:hint="eastAsia"/>
                <w:sz w:val="22"/>
                <w:szCs w:val="22"/>
              </w:rPr>
              <w:t>使用設備名</w:t>
            </w:r>
          </w:p>
          <w:p w14:paraId="1D06D00F" w14:textId="53D9FF77" w:rsidR="005927ED" w:rsidRPr="006B030F" w:rsidRDefault="005927ED" w:rsidP="006B030F">
            <w:pPr>
              <w:ind w:leftChars="35" w:left="73" w:right="68" w:firstLineChars="50" w:firstLine="110"/>
              <w:rPr>
                <w:rFonts w:ascii="ＭＳ Ｐ明朝" w:eastAsia="ＭＳ Ｐ明朝" w:hAnsi="ＭＳ Ｐ明朝"/>
                <w:sz w:val="22"/>
                <w:szCs w:val="22"/>
              </w:rPr>
            </w:pPr>
            <w:r w:rsidRPr="006B030F">
              <w:rPr>
                <w:rFonts w:ascii="ＭＳ Ｐ明朝" w:eastAsia="ＭＳ Ｐ明朝" w:hAnsi="ＭＳ Ｐ明朝" w:hint="eastAsia"/>
                <w:sz w:val="22"/>
                <w:szCs w:val="22"/>
              </w:rPr>
              <w:t>（ILM保有のもの）</w:t>
            </w:r>
          </w:p>
        </w:tc>
        <w:tc>
          <w:tcPr>
            <w:tcW w:w="7270" w:type="dxa"/>
            <w:gridSpan w:val="4"/>
            <w:tcBorders>
              <w:top w:val="single" w:sz="4" w:space="0" w:color="000000"/>
              <w:left w:val="single" w:sz="4" w:space="0" w:color="000000"/>
              <w:bottom w:val="single" w:sz="4" w:space="0" w:color="FFFFFF"/>
            </w:tcBorders>
            <w:vAlign w:val="center"/>
          </w:tcPr>
          <w:p w14:paraId="624103B9" w14:textId="54519C1A" w:rsidR="00A16AEA" w:rsidRPr="00B34CE2" w:rsidRDefault="006B030F" w:rsidP="006B030F">
            <w:pPr>
              <w:ind w:right="68"/>
              <w:rPr>
                <w:rFonts w:ascii="ＭＳ Ｐ明朝" w:eastAsia="ＭＳ Ｐ明朝" w:hAnsi="ＭＳ Ｐ明朝"/>
                <w:sz w:val="22"/>
                <w:szCs w:val="22"/>
              </w:rPr>
            </w:pPr>
            <w:r w:rsidRPr="006B030F">
              <w:rPr>
                <w:rFonts w:ascii="ＭＳ Ｐ明朝" w:eastAsia="ＭＳ Ｐ明朝" w:hAnsi="ＭＳ Ｐ明朝" w:hint="eastAsia"/>
                <w:sz w:val="22"/>
                <w:szCs w:val="22"/>
              </w:rPr>
              <w:t>光学顕微鏡</w:t>
            </w:r>
          </w:p>
        </w:tc>
      </w:tr>
      <w:tr w:rsidR="00174206" w:rsidRPr="00E11E3A" w14:paraId="029F0F60" w14:textId="77777777" w:rsidTr="00E232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395"/>
          <w:jc w:val="center"/>
        </w:trPr>
        <w:tc>
          <w:tcPr>
            <w:tcW w:w="1856" w:type="dxa"/>
            <w:tcBorders>
              <w:right w:val="single" w:sz="4" w:space="0" w:color="auto"/>
            </w:tcBorders>
            <w:vAlign w:val="center"/>
          </w:tcPr>
          <w:p w14:paraId="609B37A0" w14:textId="031E96D6" w:rsidR="00174206" w:rsidRPr="006B030F" w:rsidRDefault="00174206"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6B030F">
              <w:rPr>
                <w:rFonts w:ascii="ＭＳ Ｐ明朝" w:eastAsia="ＭＳ Ｐ明朝" w:hAnsi="ＭＳ Ｐ明朝" w:hint="eastAsia"/>
                <w:sz w:val="22"/>
                <w:szCs w:val="22"/>
              </w:rPr>
              <w:t>配当額</w:t>
            </w:r>
          </w:p>
        </w:tc>
        <w:tc>
          <w:tcPr>
            <w:tcW w:w="3791" w:type="dxa"/>
            <w:gridSpan w:val="3"/>
            <w:tcBorders>
              <w:left w:val="single" w:sz="4" w:space="0" w:color="auto"/>
              <w:right w:val="dashSmallGap" w:sz="4" w:space="0" w:color="auto"/>
            </w:tcBorders>
            <w:vAlign w:val="center"/>
          </w:tcPr>
          <w:p w14:paraId="3DB1CF44" w14:textId="26D47830" w:rsidR="00174206" w:rsidRPr="00B34CE2" w:rsidRDefault="00174206" w:rsidP="006B030F">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旅費　　　　（</w:t>
            </w:r>
            <w:r w:rsidR="006B030F">
              <w:rPr>
                <w:rFonts w:ascii="ＭＳ Ｐ明朝" w:eastAsia="ＭＳ Ｐ明朝" w:hAnsi="ＭＳ Ｐ明朝" w:hint="eastAsia"/>
                <w:sz w:val="22"/>
                <w:szCs w:val="22"/>
              </w:rPr>
              <w:t>１００，０００</w:t>
            </w:r>
            <w:r w:rsidRPr="00B34CE2">
              <w:rPr>
                <w:rFonts w:ascii="ＭＳ Ｐ明朝" w:eastAsia="ＭＳ Ｐ明朝" w:hAnsi="ＭＳ Ｐ明朝" w:hint="eastAsia"/>
                <w:sz w:val="22"/>
                <w:szCs w:val="22"/>
              </w:rPr>
              <w:t>円）</w:t>
            </w:r>
          </w:p>
        </w:tc>
        <w:tc>
          <w:tcPr>
            <w:tcW w:w="3791" w:type="dxa"/>
            <w:gridSpan w:val="2"/>
            <w:tcBorders>
              <w:left w:val="dashSmallGap" w:sz="4" w:space="0" w:color="auto"/>
            </w:tcBorders>
            <w:vAlign w:val="center"/>
          </w:tcPr>
          <w:p w14:paraId="69692AE2" w14:textId="4F2ECDD6" w:rsidR="00174206" w:rsidRPr="00B34CE2" w:rsidRDefault="00174206"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消耗品　　　　（</w:t>
            </w:r>
            <w:r w:rsidR="006B030F">
              <w:rPr>
                <w:rFonts w:ascii="ＭＳ Ｐ明朝" w:eastAsia="ＭＳ Ｐ明朝" w:hAnsi="ＭＳ Ｐ明朝" w:hint="eastAsia"/>
                <w:sz w:val="22"/>
                <w:szCs w:val="22"/>
              </w:rPr>
              <w:t>１００，０００</w:t>
            </w:r>
            <w:r w:rsidRPr="00B34CE2">
              <w:rPr>
                <w:rFonts w:ascii="ＭＳ Ｐ明朝" w:eastAsia="ＭＳ Ｐ明朝" w:hAnsi="ＭＳ Ｐ明朝" w:hint="eastAsia"/>
                <w:sz w:val="22"/>
                <w:szCs w:val="22"/>
              </w:rPr>
              <w:t>円）</w:t>
            </w:r>
          </w:p>
        </w:tc>
      </w:tr>
      <w:tr w:rsidR="00596D90" w:rsidRPr="00E11E3A" w14:paraId="25A704D5" w14:textId="77777777" w:rsidTr="00DE2A1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921"/>
          <w:jc w:val="center"/>
        </w:trPr>
        <w:tc>
          <w:tcPr>
            <w:tcW w:w="9438" w:type="dxa"/>
            <w:gridSpan w:val="6"/>
          </w:tcPr>
          <w:p w14:paraId="7990412D" w14:textId="77777777" w:rsidR="00596D90" w:rsidRPr="005927ED" w:rsidRDefault="00596D90" w:rsidP="00A16AEA">
            <w:pPr>
              <w:pStyle w:val="a3"/>
              <w:spacing w:line="288" w:lineRule="atLeast"/>
              <w:rPr>
                <w:rFonts w:ascii="ＭＳ Ｐ明朝" w:eastAsia="ＭＳ Ｐ明朝" w:hAnsi="ＭＳ Ｐ明朝"/>
                <w:b/>
                <w:color w:val="FF0000"/>
                <w:spacing w:val="0"/>
                <w:sz w:val="16"/>
              </w:rPr>
            </w:pPr>
            <w:r w:rsidRPr="0071088A">
              <w:rPr>
                <w:rFonts w:ascii="ＭＳ Ｐ明朝" w:eastAsia="ＭＳ Ｐ明朝" w:hAnsi="ＭＳ Ｐ明朝" w:hint="eastAsia"/>
                <w:b/>
                <w:bCs/>
                <w:spacing w:val="0"/>
              </w:rPr>
              <w:t>研究成果内容</w:t>
            </w:r>
            <w:r w:rsidRPr="005927ED">
              <w:rPr>
                <w:rFonts w:ascii="ＭＳ Ｐ明朝" w:eastAsia="ＭＳ Ｐ明朝" w:hAnsi="ＭＳ Ｐ明朝" w:hint="eastAsia"/>
                <w:spacing w:val="0"/>
              </w:rPr>
              <w:t xml:space="preserve">　</w:t>
            </w:r>
            <w:r w:rsidRPr="005927ED">
              <w:rPr>
                <w:rFonts w:ascii="ＭＳ Ｐ明朝" w:eastAsia="ＭＳ Ｐ明朝" w:hAnsi="ＭＳ Ｐ明朝" w:hint="eastAsia"/>
                <w:b/>
                <w:color w:val="FF0000"/>
                <w:spacing w:val="0"/>
                <w:sz w:val="16"/>
                <w:szCs w:val="18"/>
              </w:rPr>
              <w:t>※「</w:t>
            </w:r>
            <w:r w:rsidRPr="005927ED">
              <w:rPr>
                <w:rFonts w:ascii="ＭＳ Ｐ明朝" w:eastAsia="ＭＳ Ｐ明朝" w:hAnsi="ＭＳ Ｐ明朝" w:hint="eastAsia"/>
                <w:b/>
                <w:color w:val="FF0000"/>
                <w:spacing w:val="0"/>
                <w:sz w:val="16"/>
              </w:rPr>
              <w:t>研究成果」、「</w:t>
            </w:r>
            <w:r w:rsidRPr="005927ED">
              <w:rPr>
                <w:rFonts w:ascii="ＭＳ Ｐ明朝" w:eastAsia="ＭＳ Ｐ明朝" w:hAnsi="ＭＳ Ｐ明朝"/>
                <w:b/>
                <w:color w:val="FF0000"/>
                <w:spacing w:val="0"/>
                <w:sz w:val="16"/>
              </w:rPr>
              <w:t>展望</w:t>
            </w:r>
            <w:r w:rsidRPr="005927ED">
              <w:rPr>
                <w:rFonts w:ascii="ＭＳ Ｐ明朝" w:eastAsia="ＭＳ Ｐ明朝" w:hAnsi="ＭＳ Ｐ明朝" w:hint="eastAsia"/>
                <w:b/>
                <w:color w:val="FF0000"/>
                <w:spacing w:val="0"/>
                <w:sz w:val="16"/>
              </w:rPr>
              <w:t>」、「具体的な成果」について、簡潔に記述してください。</w:t>
            </w:r>
          </w:p>
          <w:p w14:paraId="2E2165E4"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【主な研究成果】</w:t>
            </w:r>
          </w:p>
          <w:p w14:paraId="26E1E217" w14:textId="7AA2CA0A" w:rsidR="00AF7895" w:rsidRPr="00AF7895" w:rsidRDefault="00AF7895" w:rsidP="00AF7895">
            <w:pPr>
              <w:pStyle w:val="a3"/>
              <w:spacing w:line="288" w:lineRule="atLeast"/>
              <w:rPr>
                <w:rFonts w:ascii="ＭＳ Ｐ明朝" w:eastAsia="ＭＳ Ｐ明朝" w:hAnsi="ＭＳ Ｐ明朝"/>
              </w:rPr>
            </w:pPr>
            <w:r w:rsidRPr="00AF7895">
              <w:rPr>
                <w:rFonts w:ascii="ＭＳ Ｐ明朝" w:eastAsia="ＭＳ Ｐ明朝" w:hAnsi="ＭＳ Ｐ明朝" w:hint="eastAsia"/>
              </w:rPr>
              <w:t xml:space="preserve">　アルミニウム合金などの軽金属材料に対する接合方法として急速に展開されている摩擦撹拌接合技術について，接合ツールのねじ部の条数</w:t>
            </w:r>
            <w:r w:rsidR="006332A7">
              <w:rPr>
                <w:rFonts w:ascii="ＭＳ Ｐ明朝" w:eastAsia="ＭＳ Ｐ明朝" w:hAnsi="ＭＳ Ｐ明朝" w:hint="eastAsia"/>
              </w:rPr>
              <w:t>が接手特性の改善に大きな影響を与えることが</w:t>
            </w:r>
            <w:r w:rsidRPr="00AF7895">
              <w:rPr>
                <w:rFonts w:ascii="ＭＳ Ｐ明朝" w:eastAsia="ＭＳ Ｐ明朝" w:hAnsi="ＭＳ Ｐ明朝" w:hint="eastAsia"/>
              </w:rPr>
              <w:t>見出</w:t>
            </w:r>
            <w:r w:rsidR="006332A7">
              <w:rPr>
                <w:rFonts w:ascii="ＭＳ Ｐ明朝" w:eastAsia="ＭＳ Ｐ明朝" w:hAnsi="ＭＳ Ｐ明朝" w:hint="eastAsia"/>
              </w:rPr>
              <w:t>されて</w:t>
            </w:r>
            <w:r w:rsidRPr="00AF7895">
              <w:rPr>
                <w:rFonts w:ascii="ＭＳ Ｐ明朝" w:eastAsia="ＭＳ Ｐ明朝" w:hAnsi="ＭＳ Ｐ明朝" w:hint="eastAsia"/>
              </w:rPr>
              <w:t>いる．そこで本研究では，この接合部の</w:t>
            </w:r>
            <w:r>
              <w:rPr>
                <w:rFonts w:ascii="ＭＳ Ｐ明朝" w:eastAsia="ＭＳ Ｐ明朝" w:hAnsi="ＭＳ Ｐ明朝" w:hint="eastAsia"/>
              </w:rPr>
              <w:t>大気</w:t>
            </w:r>
            <w:r w:rsidRPr="00AF7895">
              <w:rPr>
                <w:rFonts w:ascii="ＭＳ Ｐ明朝" w:eastAsia="ＭＳ Ｐ明朝" w:hAnsi="ＭＳ Ｐ明朝" w:hint="eastAsia"/>
              </w:rPr>
              <w:t>腐食特性に及ぼすねじ条数の影響を検討し，この接手を社会実装に資するための指針を得ることを目的とする．</w:t>
            </w:r>
          </w:p>
          <w:p w14:paraId="41D0E516" w14:textId="42FD2FEA" w:rsidR="001F44BD" w:rsidRDefault="00AF7895" w:rsidP="00AF7895">
            <w:pPr>
              <w:pStyle w:val="a3"/>
              <w:spacing w:line="288" w:lineRule="atLeast"/>
              <w:rPr>
                <w:rFonts w:ascii="ＭＳ Ｐ明朝" w:eastAsia="ＭＳ Ｐ明朝" w:hAnsi="ＭＳ Ｐ明朝"/>
              </w:rPr>
            </w:pPr>
            <w:r>
              <w:rPr>
                <w:rFonts w:ascii="ＭＳ Ｐ明朝" w:eastAsia="ＭＳ Ｐ明朝" w:hAnsi="ＭＳ Ｐ明朝" w:hint="eastAsia"/>
              </w:rPr>
              <w:t xml:space="preserve">　</w:t>
            </w:r>
            <w:r w:rsidR="006332A7">
              <w:rPr>
                <w:rFonts w:ascii="ＭＳ Ｐ明朝" w:eastAsia="ＭＳ Ｐ明朝" w:hAnsi="ＭＳ Ｐ明朝" w:hint="eastAsia"/>
              </w:rPr>
              <w:t>本研究では</w:t>
            </w:r>
            <w:r>
              <w:rPr>
                <w:rFonts w:ascii="ＭＳ Ｐ明朝" w:eastAsia="ＭＳ Ｐ明朝" w:hAnsi="ＭＳ Ｐ明朝" w:hint="eastAsia"/>
              </w:rPr>
              <w:t>A6061</w:t>
            </w:r>
            <w:r>
              <w:rPr>
                <w:rFonts w:ascii="ＭＳ Ｐ明朝" w:eastAsia="ＭＳ Ｐ明朝" w:hAnsi="ＭＳ Ｐ明朝"/>
              </w:rPr>
              <w:t>-</w:t>
            </w:r>
            <w:r w:rsidRPr="00AF7895">
              <w:rPr>
                <w:rFonts w:ascii="ＭＳ Ｐ明朝" w:eastAsia="ＭＳ Ｐ明朝" w:hAnsi="ＭＳ Ｐ明朝" w:hint="eastAsia"/>
              </w:rPr>
              <w:t>T6</w:t>
            </w:r>
            <w:r>
              <w:rPr>
                <w:rFonts w:ascii="ＭＳ Ｐ明朝" w:eastAsia="ＭＳ Ｐ明朝" w:hAnsi="ＭＳ Ｐ明朝" w:hint="eastAsia"/>
              </w:rPr>
              <w:t>アルミニウム合金を試料とした．</w:t>
            </w:r>
            <w:r w:rsidR="001F44BD">
              <w:rPr>
                <w:rFonts w:ascii="ＭＳ Ｐ明朝" w:eastAsia="ＭＳ Ｐ明朝" w:hAnsi="ＭＳ Ｐ明朝" w:hint="eastAsia"/>
              </w:rPr>
              <w:t>研磨直後の表面に種々の濃度の</w:t>
            </w:r>
            <w:r w:rsidR="001F44BD" w:rsidRPr="00AF7895">
              <w:rPr>
                <w:rFonts w:ascii="ＭＳ Ｐ明朝" w:eastAsia="ＭＳ Ｐ明朝" w:hAnsi="ＭＳ Ｐ明朝"/>
              </w:rPr>
              <w:t>MgCl</w:t>
            </w:r>
            <w:r w:rsidR="001F44BD" w:rsidRPr="001F44BD">
              <w:rPr>
                <w:rFonts w:ascii="ＭＳ Ｐ明朝" w:eastAsia="ＭＳ Ｐ明朝" w:hAnsi="ＭＳ Ｐ明朝"/>
                <w:vertAlign w:val="subscript"/>
              </w:rPr>
              <w:t>2</w:t>
            </w:r>
            <w:r w:rsidR="001F44BD">
              <w:rPr>
                <w:rFonts w:ascii="ＭＳ Ｐ明朝" w:eastAsia="ＭＳ Ｐ明朝" w:hAnsi="ＭＳ Ｐ明朝" w:hint="eastAsia"/>
              </w:rPr>
              <w:t>水溶液</w:t>
            </w:r>
            <w:r w:rsidR="001F44BD" w:rsidRPr="00AF7895">
              <w:rPr>
                <w:rFonts w:ascii="ＭＳ Ｐ明朝" w:eastAsia="ＭＳ Ｐ明朝" w:hAnsi="ＭＳ Ｐ明朝" w:hint="eastAsia"/>
              </w:rPr>
              <w:t>を</w:t>
            </w:r>
            <w:r w:rsidR="001F44BD" w:rsidRPr="00AF7895">
              <w:rPr>
                <w:rFonts w:ascii="ＭＳ Ｐ明朝" w:eastAsia="ＭＳ Ｐ明朝" w:hAnsi="ＭＳ Ｐ明朝"/>
              </w:rPr>
              <w:t>1.7</w:t>
            </w:r>
            <w:r w:rsidR="001F44BD">
              <w:rPr>
                <w:rFonts w:ascii="ＭＳ Ｐ明朝" w:eastAsia="ＭＳ Ｐ明朝" w:hAnsi="ＭＳ Ｐ明朝"/>
              </w:rPr>
              <w:t>×</w:t>
            </w:r>
            <w:r w:rsidR="001F44BD" w:rsidRPr="00AF7895">
              <w:rPr>
                <w:rFonts w:ascii="ＭＳ Ｐ明朝" w:eastAsia="ＭＳ Ｐ明朝" w:hAnsi="ＭＳ Ｐ明朝"/>
              </w:rPr>
              <w:t>10</w:t>
            </w:r>
            <w:r w:rsidR="001F44BD" w:rsidRPr="00AF7895">
              <w:rPr>
                <w:rFonts w:ascii="ＭＳ Ｐ明朝" w:eastAsia="ＭＳ Ｐ明朝" w:hAnsi="ＭＳ Ｐ明朝"/>
                <w:vertAlign w:val="superscript"/>
              </w:rPr>
              <w:t>-9</w:t>
            </w:r>
            <w:r w:rsidR="001F44BD" w:rsidRPr="001F44BD">
              <w:rPr>
                <w:rFonts w:ascii="ＭＳ Ｐ明朝" w:eastAsia="ＭＳ Ｐ明朝" w:hAnsi="ＭＳ Ｐ明朝"/>
              </w:rPr>
              <w:t xml:space="preserve"> </w:t>
            </w:r>
            <w:r w:rsidR="001F44BD" w:rsidRPr="00AF7895">
              <w:rPr>
                <w:rFonts w:ascii="ＭＳ Ｐ明朝" w:eastAsia="ＭＳ Ｐ明朝" w:hAnsi="ＭＳ Ｐ明朝"/>
              </w:rPr>
              <w:t>m</w:t>
            </w:r>
            <w:r w:rsidR="001F44BD" w:rsidRPr="00AF7895">
              <w:rPr>
                <w:rFonts w:ascii="ＭＳ Ｐ明朝" w:eastAsia="ＭＳ Ｐ明朝" w:hAnsi="ＭＳ Ｐ明朝"/>
                <w:vertAlign w:val="superscript"/>
              </w:rPr>
              <w:t>3</w:t>
            </w:r>
            <w:r w:rsidR="001F44BD" w:rsidRPr="00AF7895">
              <w:rPr>
                <w:rFonts w:ascii="ＭＳ Ｐ明朝" w:eastAsia="ＭＳ Ｐ明朝" w:hAnsi="ＭＳ Ｐ明朝" w:hint="eastAsia"/>
              </w:rPr>
              <w:t>滴下した．</w:t>
            </w:r>
            <w:r w:rsidR="00093527">
              <w:rPr>
                <w:rFonts w:ascii="ＭＳ Ｐ明朝" w:eastAsia="ＭＳ Ｐ明朝" w:hAnsi="ＭＳ Ｐ明朝" w:hint="eastAsia"/>
              </w:rPr>
              <w:t>この状態の試料を，</w:t>
            </w:r>
            <w:r w:rsidR="001F44BD">
              <w:rPr>
                <w:rFonts w:ascii="ＭＳ Ｐ明朝" w:eastAsia="ＭＳ Ｐ明朝" w:hAnsi="ＭＳ Ｐ明朝" w:hint="eastAsia"/>
              </w:rPr>
              <w:t>内部の相対湿度(</w:t>
            </w:r>
            <w:r w:rsidR="001F44BD">
              <w:rPr>
                <w:rFonts w:ascii="ＭＳ Ｐ明朝" w:eastAsia="ＭＳ Ｐ明朝" w:hAnsi="ＭＳ Ｐ明朝"/>
              </w:rPr>
              <w:t>RH)</w:t>
            </w:r>
            <w:r w:rsidR="001F44BD">
              <w:rPr>
                <w:rFonts w:ascii="ＭＳ Ｐ明朝" w:eastAsia="ＭＳ Ｐ明朝" w:hAnsi="ＭＳ Ｐ明朝" w:hint="eastAsia"/>
              </w:rPr>
              <w:t>が3</w:t>
            </w:r>
            <w:r w:rsidR="001F44BD">
              <w:rPr>
                <w:rFonts w:ascii="ＭＳ Ｐ明朝" w:eastAsia="ＭＳ Ｐ明朝" w:hAnsi="ＭＳ Ｐ明朝"/>
              </w:rPr>
              <w:t>3%</w:t>
            </w:r>
            <w:r w:rsidR="001F44BD">
              <w:rPr>
                <w:rFonts w:ascii="ＭＳ Ｐ明朝" w:eastAsia="ＭＳ Ｐ明朝" w:hAnsi="ＭＳ Ｐ明朝" w:hint="eastAsia"/>
              </w:rPr>
              <w:t>の密閉容器内に保持し，液滴の乾燥に伴う液滴厚さの経時変化をCCDカメラで，液膜下</w:t>
            </w:r>
            <w:r w:rsidR="00873741">
              <w:rPr>
                <w:rFonts w:ascii="ＭＳ Ｐ明朝" w:eastAsia="ＭＳ Ｐ明朝" w:hAnsi="ＭＳ Ｐ明朝" w:hint="eastAsia"/>
              </w:rPr>
              <w:t>の試料の表面電位の経時変化を表面電位測定装置で，いずれも試料に対して非接触で</w:t>
            </w:r>
            <w:r w:rsidR="00093527">
              <w:rPr>
                <w:rFonts w:ascii="ＭＳ Ｐ明朝" w:eastAsia="ＭＳ Ｐ明朝" w:hAnsi="ＭＳ Ｐ明朝" w:hint="eastAsia"/>
              </w:rPr>
              <w:t>測定した</w:t>
            </w:r>
            <w:r w:rsidR="00873741">
              <w:rPr>
                <w:rFonts w:ascii="ＭＳ Ｐ明朝" w:eastAsia="ＭＳ Ｐ明朝" w:hAnsi="ＭＳ Ｐ明朝" w:hint="eastAsia"/>
              </w:rPr>
              <w:t>．また，上記試験後の試料表面を光学顕微鏡およびSEMを用いて観察した．</w:t>
            </w:r>
          </w:p>
          <w:p w14:paraId="6AF447F1" w14:textId="77777777" w:rsidR="00873741" w:rsidRDefault="00873741" w:rsidP="00AF7895">
            <w:pPr>
              <w:pStyle w:val="a3"/>
              <w:spacing w:line="288" w:lineRule="atLeast"/>
              <w:rPr>
                <w:rFonts w:ascii="ＭＳ Ｐ明朝" w:eastAsia="ＭＳ Ｐ明朝" w:hAnsi="ＭＳ Ｐ明朝"/>
              </w:rPr>
            </w:pPr>
            <w:r>
              <w:rPr>
                <w:rFonts w:ascii="ＭＳ Ｐ明朝" w:eastAsia="ＭＳ Ｐ明朝" w:hAnsi="ＭＳ Ｐ明朝" w:hint="eastAsia"/>
              </w:rPr>
              <w:t xml:space="preserve">　その結果，以下の知見が得られた．</w:t>
            </w:r>
          </w:p>
          <w:p w14:paraId="3731643A" w14:textId="6FDFC3C9" w:rsidR="00AF7895" w:rsidRPr="00AF7895" w:rsidRDefault="00FA2098" w:rsidP="00873741">
            <w:pPr>
              <w:pStyle w:val="a3"/>
              <w:numPr>
                <w:ilvl w:val="0"/>
                <w:numId w:val="10"/>
              </w:numPr>
              <w:spacing w:line="288" w:lineRule="atLeast"/>
              <w:ind w:left="212" w:hanging="212"/>
              <w:rPr>
                <w:rFonts w:ascii="ＭＳ Ｐ明朝" w:eastAsia="ＭＳ Ｐ明朝" w:hAnsi="ＭＳ Ｐ明朝"/>
              </w:rPr>
            </w:pPr>
            <w:r>
              <w:rPr>
                <w:rFonts w:ascii="ＭＳ Ｐ明朝" w:eastAsia="ＭＳ Ｐ明朝" w:hAnsi="ＭＳ Ｐ明朝" w:hint="eastAsia"/>
              </w:rPr>
              <w:t>液膜厚さは時間の経過とともに減少した．それに伴って液膜の濃度が増加し，飽和溶液になると液膜厚さが</w:t>
            </w:r>
            <w:r w:rsidR="00C17EAC">
              <w:rPr>
                <w:rFonts w:ascii="ＭＳ Ｐ明朝" w:eastAsia="ＭＳ Ｐ明朝" w:hAnsi="ＭＳ Ｐ明朝" w:hint="eastAsia"/>
              </w:rPr>
              <w:t>定常値を示した．表面電位は時間の経過とともに上昇した後に低下し，やがて定常値を示した．いずれの濃度の液滴を使用しても，試験後の試料には孔食が発生した．</w:t>
            </w:r>
          </w:p>
          <w:p w14:paraId="7CDEC43B" w14:textId="2E52798E" w:rsidR="00AF7895" w:rsidRPr="004E2823" w:rsidRDefault="00AF7895" w:rsidP="004E2823">
            <w:pPr>
              <w:pStyle w:val="a3"/>
              <w:numPr>
                <w:ilvl w:val="0"/>
                <w:numId w:val="10"/>
              </w:numPr>
              <w:spacing w:line="288" w:lineRule="atLeast"/>
              <w:ind w:left="212" w:hanging="212"/>
              <w:rPr>
                <w:rFonts w:ascii="ＭＳ Ｐ明朝" w:eastAsia="ＭＳ Ｐ明朝" w:hAnsi="ＭＳ Ｐ明朝"/>
              </w:rPr>
            </w:pPr>
            <w:r w:rsidRPr="00AF7895">
              <w:rPr>
                <w:rFonts w:ascii="ＭＳ Ｐ明朝" w:eastAsia="ＭＳ Ｐ明朝" w:hAnsi="ＭＳ Ｐ明朝" w:hint="eastAsia"/>
              </w:rPr>
              <w:t>表面電位の</w:t>
            </w:r>
            <w:r w:rsidR="00C17EAC">
              <w:rPr>
                <w:rFonts w:ascii="ＭＳ Ｐ明朝" w:eastAsia="ＭＳ Ｐ明朝" w:hAnsi="ＭＳ Ｐ明朝" w:hint="eastAsia"/>
              </w:rPr>
              <w:t>最大値は</w:t>
            </w:r>
            <w:r w:rsidRPr="00AF7895">
              <w:rPr>
                <w:rFonts w:ascii="ＭＳ Ｐ明朝" w:eastAsia="ＭＳ Ｐ明朝" w:hAnsi="ＭＳ Ｐ明朝" w:hint="eastAsia"/>
              </w:rPr>
              <w:t>初期液膜濃度</w:t>
            </w:r>
            <w:r w:rsidR="00C17EAC">
              <w:rPr>
                <w:rFonts w:ascii="ＭＳ Ｐ明朝" w:eastAsia="ＭＳ Ｐ明朝" w:hAnsi="ＭＳ Ｐ明朝" w:hint="eastAsia"/>
              </w:rPr>
              <w:t>の対数値の増加とともに直線的に低下し</w:t>
            </w:r>
            <w:r w:rsidR="004E2823">
              <w:rPr>
                <w:rFonts w:ascii="ＭＳ Ｐ明朝" w:eastAsia="ＭＳ Ｐ明朝" w:hAnsi="ＭＳ Ｐ明朝" w:hint="eastAsia"/>
              </w:rPr>
              <w:t>，その最大値を示す時間は減少し</w:t>
            </w:r>
            <w:r w:rsidR="00C17EAC">
              <w:rPr>
                <w:rFonts w:ascii="ＭＳ Ｐ明朝" w:eastAsia="ＭＳ Ｐ明朝" w:hAnsi="ＭＳ Ｐ明朝" w:hint="eastAsia"/>
              </w:rPr>
              <w:t>た．</w:t>
            </w:r>
            <w:r w:rsidR="004E2823">
              <w:rPr>
                <w:rFonts w:ascii="ＭＳ Ｐ明朝" w:eastAsia="ＭＳ Ｐ明朝" w:hAnsi="ＭＳ Ｐ明朝" w:hint="eastAsia"/>
              </w:rPr>
              <w:t>別途測定したMgCl</w:t>
            </w:r>
            <w:r w:rsidR="004E2823" w:rsidRPr="00093527">
              <w:rPr>
                <w:rFonts w:ascii="ＭＳ Ｐ明朝" w:eastAsia="ＭＳ Ｐ明朝" w:hAnsi="ＭＳ Ｐ明朝" w:hint="eastAsia"/>
                <w:vertAlign w:val="subscript"/>
              </w:rPr>
              <w:t>2</w:t>
            </w:r>
            <w:r w:rsidR="004E2823">
              <w:rPr>
                <w:rFonts w:ascii="ＭＳ Ｐ明朝" w:eastAsia="ＭＳ Ｐ明朝" w:hAnsi="ＭＳ Ｐ明朝" w:hint="eastAsia"/>
              </w:rPr>
              <w:t>水溶液中での孔食電位も溶液濃度の対数値の増加とともに直線的に低下したが，その傾きは一致しなかった．</w:t>
            </w:r>
          </w:p>
          <w:p w14:paraId="13069522" w14:textId="77777777" w:rsidR="00093527" w:rsidRDefault="00093527" w:rsidP="00A16AEA">
            <w:pPr>
              <w:pStyle w:val="a3"/>
              <w:spacing w:line="288" w:lineRule="atLeast"/>
              <w:rPr>
                <w:rFonts w:ascii="ＭＳ Ｐ明朝" w:eastAsia="ＭＳ Ｐ明朝" w:hAnsi="ＭＳ Ｐ明朝"/>
                <w:spacing w:val="0"/>
              </w:rPr>
            </w:pPr>
          </w:p>
          <w:p w14:paraId="6A6CDD1F" w14:textId="3F329839"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【今後の展望】</w:t>
            </w:r>
          </w:p>
          <w:p w14:paraId="2C6A3A81" w14:textId="2F1D722E" w:rsidR="00A16AEA" w:rsidRPr="005927ED" w:rsidRDefault="004E2823" w:rsidP="00A16AEA">
            <w:pPr>
              <w:pStyle w:val="a3"/>
              <w:spacing w:line="288" w:lineRule="atLeast"/>
              <w:rPr>
                <w:rFonts w:ascii="ＭＳ Ｐ明朝" w:eastAsia="ＭＳ Ｐ明朝" w:hAnsi="ＭＳ Ｐ明朝"/>
                <w:spacing w:val="0"/>
              </w:rPr>
            </w:pPr>
            <w:r>
              <w:rPr>
                <w:rFonts w:ascii="ＭＳ Ｐ明朝" w:eastAsia="ＭＳ Ｐ明朝" w:hAnsi="ＭＳ Ｐ明朝" w:hint="eastAsia"/>
                <w:spacing w:val="0"/>
              </w:rPr>
              <w:t xml:space="preserve">　A6061-</w:t>
            </w:r>
            <w:r>
              <w:rPr>
                <w:rFonts w:ascii="ＭＳ Ｐ明朝" w:eastAsia="ＭＳ Ｐ明朝" w:hAnsi="ＭＳ Ｐ明朝"/>
                <w:spacing w:val="0"/>
              </w:rPr>
              <w:t>T6</w:t>
            </w:r>
            <w:r>
              <w:rPr>
                <w:rFonts w:ascii="ＭＳ Ｐ明朝" w:eastAsia="ＭＳ Ｐ明朝" w:hAnsi="ＭＳ Ｐ明朝" w:hint="eastAsia"/>
                <w:spacing w:val="0"/>
              </w:rPr>
              <w:t>アルミニウム合金の大気腐食特性を表面電位測定装置によって</w:t>
            </w:r>
            <w:r w:rsidR="00093527">
              <w:rPr>
                <w:rFonts w:ascii="ＭＳ Ｐ明朝" w:eastAsia="ＭＳ Ｐ明朝" w:hAnsi="ＭＳ Ｐ明朝" w:hint="eastAsia"/>
                <w:spacing w:val="0"/>
              </w:rPr>
              <w:t>評価</w:t>
            </w:r>
            <w:r>
              <w:rPr>
                <w:rFonts w:ascii="ＭＳ Ｐ明朝" w:eastAsia="ＭＳ Ｐ明朝" w:hAnsi="ＭＳ Ｐ明朝" w:hint="eastAsia"/>
                <w:spacing w:val="0"/>
              </w:rPr>
              <w:t>する</w:t>
            </w:r>
            <w:r w:rsidR="00093527">
              <w:rPr>
                <w:rFonts w:ascii="ＭＳ Ｐ明朝" w:eastAsia="ＭＳ Ｐ明朝" w:hAnsi="ＭＳ Ｐ明朝" w:hint="eastAsia"/>
                <w:spacing w:val="0"/>
              </w:rPr>
              <w:t>手法を</w:t>
            </w:r>
            <w:r>
              <w:rPr>
                <w:rFonts w:ascii="ＭＳ Ｐ明朝" w:eastAsia="ＭＳ Ｐ明朝" w:hAnsi="ＭＳ Ｐ明朝" w:hint="eastAsia"/>
                <w:spacing w:val="0"/>
              </w:rPr>
              <w:t>確立したので，今後</w:t>
            </w:r>
            <w:r w:rsidR="00093527">
              <w:rPr>
                <w:rFonts w:ascii="ＭＳ Ｐ明朝" w:eastAsia="ＭＳ Ｐ明朝" w:hAnsi="ＭＳ Ｐ明朝" w:hint="eastAsia"/>
                <w:spacing w:val="0"/>
              </w:rPr>
              <w:t>，この手法を摩擦撹拌接合材に適用し，大気腐食の電気化学的機構を明らかにする．</w:t>
            </w:r>
          </w:p>
          <w:p w14:paraId="1B0D6485" w14:textId="77777777" w:rsidR="00596D90" w:rsidRPr="005927ED" w:rsidRDefault="00596D90" w:rsidP="00A16AEA">
            <w:pPr>
              <w:pStyle w:val="a3"/>
              <w:spacing w:line="288" w:lineRule="atLeast"/>
              <w:rPr>
                <w:rFonts w:ascii="ＭＳ Ｐ明朝" w:eastAsia="ＭＳ Ｐ明朝" w:hAnsi="ＭＳ Ｐ明朝"/>
                <w:spacing w:val="0"/>
              </w:rPr>
            </w:pPr>
          </w:p>
          <w:p w14:paraId="6BD61496"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【具体的な成果】</w:t>
            </w:r>
          </w:p>
          <w:p w14:paraId="2B1D7F3D" w14:textId="05FD4BB8" w:rsidR="00093527" w:rsidRPr="00C17EAC" w:rsidRDefault="00801A28" w:rsidP="0026230E">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 xml:space="preserve">　●学会発表</w:t>
            </w:r>
            <w:r>
              <w:rPr>
                <w:rFonts w:ascii="ＭＳ Ｐ明朝" w:eastAsia="ＭＳ Ｐ明朝" w:hAnsi="ＭＳ Ｐ明朝" w:hint="eastAsia"/>
                <w:spacing w:val="0"/>
              </w:rPr>
              <w:t>：軽金属学会もしくは日本金属学会で発表する予定．</w:t>
            </w:r>
          </w:p>
        </w:tc>
      </w:tr>
      <w:tr w:rsidR="00A16AEA" w:rsidRPr="00E11E3A" w14:paraId="23E04DAF"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1063"/>
          <w:jc w:val="center"/>
        </w:trPr>
        <w:tc>
          <w:tcPr>
            <w:tcW w:w="9438" w:type="dxa"/>
            <w:gridSpan w:val="6"/>
          </w:tcPr>
          <w:p w14:paraId="7EA565ED" w14:textId="77777777" w:rsidR="00A16AEA" w:rsidRPr="0071088A" w:rsidRDefault="00A16AEA" w:rsidP="00A16AEA">
            <w:pPr>
              <w:pStyle w:val="a3"/>
              <w:rPr>
                <w:rFonts w:ascii="ＭＳ Ｐ明朝" w:eastAsia="ＭＳ Ｐ明朝" w:hAnsi="ＭＳ Ｐ明朝"/>
                <w:b/>
                <w:bCs/>
                <w:spacing w:val="0"/>
              </w:rPr>
            </w:pPr>
            <w:r w:rsidRPr="0071088A">
              <w:rPr>
                <w:rFonts w:ascii="ＭＳ Ｐ明朝" w:eastAsia="ＭＳ Ｐ明朝" w:hAnsi="ＭＳ Ｐ明朝" w:hint="eastAsia"/>
                <w:b/>
                <w:bCs/>
                <w:spacing w:val="0"/>
              </w:rPr>
              <w:t>注意事項</w:t>
            </w:r>
          </w:p>
          <w:p w14:paraId="1B4041C0" w14:textId="2A22A4DD" w:rsidR="00A16AEA" w:rsidRPr="005927ED" w:rsidRDefault="00A16AEA" w:rsidP="005927ED">
            <w:pPr>
              <w:pStyle w:val="a3"/>
              <w:spacing w:line="200" w:lineRule="exact"/>
              <w:ind w:left="133"/>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・成果報告書はこの様式を用いて作成し、202</w:t>
            </w:r>
            <w:r w:rsidR="00EB3380">
              <w:rPr>
                <w:rFonts w:ascii="ＭＳ Ｐ明朝" w:eastAsia="ＭＳ Ｐ明朝" w:hAnsi="ＭＳ Ｐ明朝" w:hint="eastAsia"/>
                <w:spacing w:val="0"/>
                <w:sz w:val="20"/>
                <w:szCs w:val="20"/>
              </w:rPr>
              <w:t>4</w:t>
            </w:r>
            <w:r w:rsidRPr="005927ED">
              <w:rPr>
                <w:rFonts w:ascii="ＭＳ Ｐ明朝" w:eastAsia="ＭＳ Ｐ明朝" w:hAnsi="ＭＳ Ｐ明朝" w:hint="eastAsia"/>
                <w:spacing w:val="0"/>
                <w:sz w:val="20"/>
                <w:szCs w:val="20"/>
              </w:rPr>
              <w:t>年</w:t>
            </w:r>
            <w:r w:rsidR="00867C37">
              <w:rPr>
                <w:rFonts w:ascii="ＭＳ Ｐ明朝" w:eastAsia="ＭＳ Ｐ明朝" w:hAnsi="ＭＳ Ｐ明朝" w:hint="eastAsia"/>
                <w:spacing w:val="0"/>
                <w:sz w:val="20"/>
                <w:szCs w:val="20"/>
              </w:rPr>
              <w:t>5</w:t>
            </w:r>
            <w:r w:rsidRPr="005927ED">
              <w:rPr>
                <w:rFonts w:ascii="ＭＳ Ｐ明朝" w:eastAsia="ＭＳ Ｐ明朝" w:hAnsi="ＭＳ Ｐ明朝" w:hint="eastAsia"/>
                <w:spacing w:val="0"/>
                <w:sz w:val="20"/>
                <w:szCs w:val="20"/>
              </w:rPr>
              <w:t>月</w:t>
            </w:r>
            <w:r w:rsidR="00060FC5">
              <w:rPr>
                <w:rFonts w:ascii="ＭＳ Ｐ明朝" w:eastAsia="ＭＳ Ｐ明朝" w:hAnsi="ＭＳ Ｐ明朝"/>
                <w:spacing w:val="0"/>
                <w:sz w:val="20"/>
                <w:szCs w:val="20"/>
              </w:rPr>
              <w:t>1</w:t>
            </w:r>
            <w:r w:rsidR="00EB3380">
              <w:rPr>
                <w:rFonts w:ascii="ＭＳ Ｐ明朝" w:eastAsia="ＭＳ Ｐ明朝" w:hAnsi="ＭＳ Ｐ明朝" w:hint="eastAsia"/>
                <w:spacing w:val="0"/>
                <w:sz w:val="20"/>
                <w:szCs w:val="20"/>
              </w:rPr>
              <w:t>0</w:t>
            </w:r>
            <w:r w:rsidRPr="005927ED">
              <w:rPr>
                <w:rFonts w:ascii="ＭＳ Ｐ明朝" w:eastAsia="ＭＳ Ｐ明朝" w:hAnsi="ＭＳ Ｐ明朝" w:hint="eastAsia"/>
                <w:spacing w:val="0"/>
                <w:sz w:val="20"/>
                <w:szCs w:val="20"/>
              </w:rPr>
              <w:t>日（金）までに</w:t>
            </w:r>
            <w:r w:rsidR="00EB3380">
              <w:rPr>
                <w:rFonts w:ascii="ＭＳ Ｐ明朝" w:eastAsia="ＭＳ Ｐ明朝" w:hAnsi="ＭＳ Ｐ明朝" w:hint="eastAsia"/>
                <w:spacing w:val="0"/>
                <w:sz w:val="20"/>
                <w:szCs w:val="20"/>
              </w:rPr>
              <w:t>メール記載の専用URL</w:t>
            </w:r>
            <w:r w:rsidRPr="005927ED">
              <w:rPr>
                <w:rFonts w:ascii="ＭＳ Ｐ明朝" w:eastAsia="ＭＳ Ｐ明朝" w:hAnsi="ＭＳ Ｐ明朝" w:hint="eastAsia"/>
                <w:spacing w:val="0"/>
                <w:sz w:val="20"/>
                <w:szCs w:val="20"/>
              </w:rPr>
              <w:t>よりアップロードください。</w:t>
            </w:r>
          </w:p>
          <w:p w14:paraId="1F49EC76" w14:textId="0AA65A5F" w:rsidR="00A16AEA" w:rsidRPr="005927ED" w:rsidRDefault="00A16AEA" w:rsidP="005927ED">
            <w:pPr>
              <w:pStyle w:val="a3"/>
              <w:spacing w:line="200" w:lineRule="exact"/>
              <w:ind w:left="148" w:hangingChars="74" w:hanging="148"/>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・提出いただいた共同研究報告書は、先進軽金属材料国際研究機構共同研究報告（年報）を発行し、</w:t>
            </w:r>
            <w:r w:rsidR="005927ED" w:rsidRPr="005927ED">
              <w:rPr>
                <w:rFonts w:ascii="ＭＳ Ｐ明朝" w:eastAsia="ＭＳ Ｐ明朝" w:hAnsi="ＭＳ Ｐ明朝" w:hint="eastAsia"/>
                <w:spacing w:val="0"/>
                <w:sz w:val="20"/>
                <w:szCs w:val="20"/>
              </w:rPr>
              <w:t>上記</w:t>
            </w:r>
            <w:r w:rsidRPr="005927ED">
              <w:rPr>
                <w:rFonts w:ascii="ＭＳ Ｐ明朝" w:eastAsia="ＭＳ Ｐ明朝" w:hAnsi="ＭＳ Ｐ明朝" w:hint="eastAsia"/>
                <w:spacing w:val="0"/>
                <w:sz w:val="20"/>
                <w:szCs w:val="20"/>
              </w:rPr>
              <w:t>ホームページに掲載いたしますので、公表できる範囲において作成してください。</w:t>
            </w:r>
          </w:p>
          <w:p w14:paraId="5A770AA5" w14:textId="5206832A" w:rsidR="00A16AEA" w:rsidRPr="005927ED" w:rsidRDefault="00A16AEA" w:rsidP="00A16AEA">
            <w:pPr>
              <w:pStyle w:val="a3"/>
              <w:spacing w:line="200" w:lineRule="exact"/>
              <w:ind w:left="148" w:hangingChars="74" w:hanging="148"/>
              <w:rPr>
                <w:rFonts w:ascii="ＭＳ Ｐ明朝" w:eastAsia="ＭＳ Ｐ明朝" w:hAnsi="ＭＳ Ｐ明朝"/>
                <w:spacing w:val="0"/>
                <w:sz w:val="18"/>
              </w:rPr>
            </w:pPr>
            <w:r w:rsidRPr="005927ED">
              <w:rPr>
                <w:rFonts w:ascii="ＭＳ Ｐ明朝" w:eastAsia="ＭＳ Ｐ明朝" w:hAnsi="ＭＳ Ｐ明朝" w:hint="eastAsia"/>
                <w:spacing w:val="0"/>
                <w:sz w:val="20"/>
                <w:szCs w:val="20"/>
              </w:rPr>
              <w:t>・</w:t>
            </w:r>
            <w:r w:rsidRPr="005927ED">
              <w:rPr>
                <w:rFonts w:ascii="ＭＳ Ｐ明朝" w:eastAsia="ＭＳ Ｐ明朝" w:hAnsi="ＭＳ Ｐ明朝" w:hint="eastAsia"/>
                <w:sz w:val="20"/>
                <w:szCs w:val="20"/>
              </w:rPr>
              <w:t>記載欄が不足する場合は，適宜ページを追加してください。</w:t>
            </w:r>
          </w:p>
        </w:tc>
      </w:tr>
    </w:tbl>
    <w:p w14:paraId="66D586C8" w14:textId="1027902E" w:rsidR="008915C0" w:rsidRPr="008915C0" w:rsidRDefault="008915C0" w:rsidP="008915C0">
      <w:pPr>
        <w:rPr>
          <w:sz w:val="24"/>
          <w:szCs w:val="28"/>
        </w:rPr>
      </w:pPr>
    </w:p>
    <w:sectPr w:rsidR="008915C0" w:rsidRPr="008915C0" w:rsidSect="0056528D">
      <w:headerReference w:type="default" r:id="rId8"/>
      <w:footerReference w:type="default" r:id="rId9"/>
      <w:pgSz w:w="11907" w:h="16840" w:code="9"/>
      <w:pgMar w:top="510" w:right="1134" w:bottom="295"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D171BF" w14:textId="77777777" w:rsidR="008E2E02" w:rsidRDefault="008E2E02">
      <w:r>
        <w:separator/>
      </w:r>
    </w:p>
  </w:endnote>
  <w:endnote w:type="continuationSeparator" w:id="0">
    <w:p w14:paraId="3BC66E16" w14:textId="77777777" w:rsidR="008E2E02" w:rsidRDefault="008E2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8C9D1" w14:textId="77777777" w:rsidR="00021E4D" w:rsidRDefault="00021E4D">
    <w:pPr>
      <w:pStyle w:val="a3"/>
      <w:spacing w:line="240" w:lineRule="auto"/>
      <w:jc w:val="center"/>
      <w:rPr>
        <w:rFonts w:ascii="ＭＳ Ｐゴシック" w:eastAsia="ＭＳ Ｐゴシック" w:hAnsi="ＭＳ Ｐゴシック"/>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DFE7F" w14:textId="77777777" w:rsidR="008E2E02" w:rsidRDefault="008E2E02">
      <w:r>
        <w:separator/>
      </w:r>
    </w:p>
  </w:footnote>
  <w:footnote w:type="continuationSeparator" w:id="0">
    <w:p w14:paraId="2A1B8A50" w14:textId="77777777" w:rsidR="008E2E02" w:rsidRDefault="008E2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75FA9" w14:textId="783920E8" w:rsidR="00DD5F5D" w:rsidRDefault="0087731F" w:rsidP="00DD5F5D">
    <w:pPr>
      <w:pStyle w:val="a4"/>
      <w:jc w:val="right"/>
    </w:pPr>
    <w:r>
      <w:rPr>
        <w:rFonts w:hint="eastAsia"/>
      </w:rPr>
      <w:t>（</w:t>
    </w:r>
    <w:r w:rsidR="00A16AEA">
      <w:rPr>
        <w:rFonts w:hint="eastAsia"/>
      </w:rPr>
      <w:t>ILM</w:t>
    </w:r>
    <w:r w:rsidR="000011CE">
      <w:rPr>
        <w:rFonts w:hint="eastAsia"/>
      </w:rPr>
      <w:t>共同利用</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02E961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0F4ECA"/>
    <w:multiLevelType w:val="hybridMultilevel"/>
    <w:tmpl w:val="E9A64D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7532C1"/>
    <w:multiLevelType w:val="hybridMultilevel"/>
    <w:tmpl w:val="5BC28F42"/>
    <w:lvl w:ilvl="0" w:tplc="80A48A8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1BE146C0"/>
    <w:multiLevelType w:val="hybridMultilevel"/>
    <w:tmpl w:val="C17AF9FA"/>
    <w:lvl w:ilvl="0" w:tplc="C1D0CCBC">
      <w:start w:val="2"/>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7CA3A3D"/>
    <w:multiLevelType w:val="hybridMultilevel"/>
    <w:tmpl w:val="E5E6479A"/>
    <w:lvl w:ilvl="0" w:tplc="8280E8E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AE6DD2"/>
    <w:multiLevelType w:val="hybridMultilevel"/>
    <w:tmpl w:val="3F68D0CC"/>
    <w:lvl w:ilvl="0" w:tplc="664C02E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2CE500F7"/>
    <w:multiLevelType w:val="multilevel"/>
    <w:tmpl w:val="000ACC8A"/>
    <w:lvl w:ilvl="0">
      <w:start w:val="3"/>
      <w:numFmt w:val="decimal"/>
      <w:lvlText w:val="(%1)"/>
      <w:lvlJc w:val="left"/>
      <w:pPr>
        <w:tabs>
          <w:tab w:val="num" w:pos="450"/>
        </w:tabs>
        <w:ind w:left="450" w:hanging="450"/>
      </w:pPr>
      <w:rPr>
        <w:rFonts w:ascii="ＭＳ ゴシック"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E022C71"/>
    <w:multiLevelType w:val="hybridMultilevel"/>
    <w:tmpl w:val="706A34CE"/>
    <w:lvl w:ilvl="0" w:tplc="4478FE32">
      <w:start w:val="2"/>
      <w:numFmt w:val="decimalFullWidth"/>
      <w:lvlText w:val="%1．"/>
      <w:lvlJc w:val="left"/>
      <w:pPr>
        <w:ind w:left="700" w:hanging="48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36760C35"/>
    <w:multiLevelType w:val="hybridMultilevel"/>
    <w:tmpl w:val="E4FAECF0"/>
    <w:lvl w:ilvl="0" w:tplc="09D8193E">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C7A485A"/>
    <w:multiLevelType w:val="hybridMultilevel"/>
    <w:tmpl w:val="000ACC8A"/>
    <w:lvl w:ilvl="0" w:tplc="4738ABEC">
      <w:start w:val="3"/>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3"/>
  </w:num>
  <w:num w:numId="3">
    <w:abstractNumId w:val="6"/>
  </w:num>
  <w:num w:numId="4">
    <w:abstractNumId w:val="2"/>
  </w:num>
  <w:num w:numId="5">
    <w:abstractNumId w:val="4"/>
  </w:num>
  <w:num w:numId="6">
    <w:abstractNumId w:val="7"/>
  </w:num>
  <w:num w:numId="7">
    <w:abstractNumId w:val="5"/>
  </w:num>
  <w:num w:numId="8">
    <w:abstractNumId w:val="0"/>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7D5"/>
    <w:rsid w:val="000011CE"/>
    <w:rsid w:val="00010D74"/>
    <w:rsid w:val="00015763"/>
    <w:rsid w:val="00015DC1"/>
    <w:rsid w:val="000179FF"/>
    <w:rsid w:val="00020D53"/>
    <w:rsid w:val="00021E22"/>
    <w:rsid w:val="00021E4D"/>
    <w:rsid w:val="0002543E"/>
    <w:rsid w:val="00033F03"/>
    <w:rsid w:val="0004144F"/>
    <w:rsid w:val="000425F5"/>
    <w:rsid w:val="00047318"/>
    <w:rsid w:val="00060691"/>
    <w:rsid w:val="00060FC5"/>
    <w:rsid w:val="000622F7"/>
    <w:rsid w:val="00065140"/>
    <w:rsid w:val="00072765"/>
    <w:rsid w:val="000825FF"/>
    <w:rsid w:val="00084C53"/>
    <w:rsid w:val="00093527"/>
    <w:rsid w:val="00095FB6"/>
    <w:rsid w:val="000A7A3D"/>
    <w:rsid w:val="000B09FE"/>
    <w:rsid w:val="000C350E"/>
    <w:rsid w:val="000F02B2"/>
    <w:rsid w:val="000F07D5"/>
    <w:rsid w:val="00110ABF"/>
    <w:rsid w:val="0011423D"/>
    <w:rsid w:val="00115A06"/>
    <w:rsid w:val="00115C63"/>
    <w:rsid w:val="00127325"/>
    <w:rsid w:val="0014537D"/>
    <w:rsid w:val="001519A9"/>
    <w:rsid w:val="00160C01"/>
    <w:rsid w:val="00174206"/>
    <w:rsid w:val="0017573A"/>
    <w:rsid w:val="0018048D"/>
    <w:rsid w:val="00187075"/>
    <w:rsid w:val="001A4BCB"/>
    <w:rsid w:val="001A7C6E"/>
    <w:rsid w:val="001D1C8E"/>
    <w:rsid w:val="001F44BD"/>
    <w:rsid w:val="001F6B85"/>
    <w:rsid w:val="00206486"/>
    <w:rsid w:val="002074CB"/>
    <w:rsid w:val="00213778"/>
    <w:rsid w:val="0022133D"/>
    <w:rsid w:val="00224AEB"/>
    <w:rsid w:val="0022623D"/>
    <w:rsid w:val="0026230E"/>
    <w:rsid w:val="00262D13"/>
    <w:rsid w:val="00262F90"/>
    <w:rsid w:val="00265C8B"/>
    <w:rsid w:val="00265F70"/>
    <w:rsid w:val="00267D7A"/>
    <w:rsid w:val="002716E4"/>
    <w:rsid w:val="00281E94"/>
    <w:rsid w:val="0028209E"/>
    <w:rsid w:val="0028356C"/>
    <w:rsid w:val="002848D8"/>
    <w:rsid w:val="002871DE"/>
    <w:rsid w:val="00292471"/>
    <w:rsid w:val="002A03FE"/>
    <w:rsid w:val="002A21F7"/>
    <w:rsid w:val="002B2D1A"/>
    <w:rsid w:val="002B747F"/>
    <w:rsid w:val="002E2DFF"/>
    <w:rsid w:val="002F1D8B"/>
    <w:rsid w:val="00302B11"/>
    <w:rsid w:val="003050D7"/>
    <w:rsid w:val="003135D6"/>
    <w:rsid w:val="0031654D"/>
    <w:rsid w:val="00341201"/>
    <w:rsid w:val="00347894"/>
    <w:rsid w:val="00361542"/>
    <w:rsid w:val="00362F56"/>
    <w:rsid w:val="003709E8"/>
    <w:rsid w:val="00376033"/>
    <w:rsid w:val="00395960"/>
    <w:rsid w:val="00396C5F"/>
    <w:rsid w:val="003B1E8B"/>
    <w:rsid w:val="003B415C"/>
    <w:rsid w:val="003C2534"/>
    <w:rsid w:val="003C3134"/>
    <w:rsid w:val="003D0596"/>
    <w:rsid w:val="003E4667"/>
    <w:rsid w:val="003F58CB"/>
    <w:rsid w:val="003F5E5B"/>
    <w:rsid w:val="0040069F"/>
    <w:rsid w:val="004024A8"/>
    <w:rsid w:val="00406AD6"/>
    <w:rsid w:val="00411B8E"/>
    <w:rsid w:val="00415D1F"/>
    <w:rsid w:val="004236F7"/>
    <w:rsid w:val="00430ED2"/>
    <w:rsid w:val="004335B3"/>
    <w:rsid w:val="00443DAF"/>
    <w:rsid w:val="0046310B"/>
    <w:rsid w:val="00483EAB"/>
    <w:rsid w:val="00487772"/>
    <w:rsid w:val="00490586"/>
    <w:rsid w:val="004911AA"/>
    <w:rsid w:val="0049502D"/>
    <w:rsid w:val="004A4239"/>
    <w:rsid w:val="004A509E"/>
    <w:rsid w:val="004B2614"/>
    <w:rsid w:val="004B3041"/>
    <w:rsid w:val="004B3791"/>
    <w:rsid w:val="004B442B"/>
    <w:rsid w:val="004B5389"/>
    <w:rsid w:val="004B78D9"/>
    <w:rsid w:val="004C016F"/>
    <w:rsid w:val="004C2540"/>
    <w:rsid w:val="004D5C34"/>
    <w:rsid w:val="004E2823"/>
    <w:rsid w:val="005060E2"/>
    <w:rsid w:val="005062EA"/>
    <w:rsid w:val="00522D31"/>
    <w:rsid w:val="00541B78"/>
    <w:rsid w:val="00543EB3"/>
    <w:rsid w:val="00555C1D"/>
    <w:rsid w:val="00556112"/>
    <w:rsid w:val="0056528D"/>
    <w:rsid w:val="005665CC"/>
    <w:rsid w:val="00570FF9"/>
    <w:rsid w:val="005866C8"/>
    <w:rsid w:val="005927ED"/>
    <w:rsid w:val="00596D90"/>
    <w:rsid w:val="005B0D1E"/>
    <w:rsid w:val="005C15A9"/>
    <w:rsid w:val="005E3E12"/>
    <w:rsid w:val="005F7A9B"/>
    <w:rsid w:val="006072A7"/>
    <w:rsid w:val="006332A7"/>
    <w:rsid w:val="00657E4A"/>
    <w:rsid w:val="00663CBD"/>
    <w:rsid w:val="00670540"/>
    <w:rsid w:val="00677590"/>
    <w:rsid w:val="00691043"/>
    <w:rsid w:val="0069343D"/>
    <w:rsid w:val="00694C20"/>
    <w:rsid w:val="006A41DE"/>
    <w:rsid w:val="006B030F"/>
    <w:rsid w:val="006B0B4F"/>
    <w:rsid w:val="006C3289"/>
    <w:rsid w:val="006D49C0"/>
    <w:rsid w:val="006E1155"/>
    <w:rsid w:val="006F4346"/>
    <w:rsid w:val="00700B53"/>
    <w:rsid w:val="00700CE5"/>
    <w:rsid w:val="0070455B"/>
    <w:rsid w:val="00706F69"/>
    <w:rsid w:val="0071088A"/>
    <w:rsid w:val="00726929"/>
    <w:rsid w:val="00737957"/>
    <w:rsid w:val="0074560D"/>
    <w:rsid w:val="007639CD"/>
    <w:rsid w:val="007725D9"/>
    <w:rsid w:val="007A2C02"/>
    <w:rsid w:val="007A6950"/>
    <w:rsid w:val="007B652D"/>
    <w:rsid w:val="007C4342"/>
    <w:rsid w:val="00801A28"/>
    <w:rsid w:val="008106CE"/>
    <w:rsid w:val="0082478C"/>
    <w:rsid w:val="0082488C"/>
    <w:rsid w:val="0082670D"/>
    <w:rsid w:val="00835366"/>
    <w:rsid w:val="008363C6"/>
    <w:rsid w:val="00837F72"/>
    <w:rsid w:val="008463DA"/>
    <w:rsid w:val="00846FB5"/>
    <w:rsid w:val="0085635E"/>
    <w:rsid w:val="00864BA7"/>
    <w:rsid w:val="00867C37"/>
    <w:rsid w:val="00870BE9"/>
    <w:rsid w:val="00873741"/>
    <w:rsid w:val="00876B94"/>
    <w:rsid w:val="008770E0"/>
    <w:rsid w:val="0087731F"/>
    <w:rsid w:val="00886F13"/>
    <w:rsid w:val="008915C0"/>
    <w:rsid w:val="008B29F3"/>
    <w:rsid w:val="008D165D"/>
    <w:rsid w:val="008D5347"/>
    <w:rsid w:val="008D7C8A"/>
    <w:rsid w:val="008E2E02"/>
    <w:rsid w:val="008E713D"/>
    <w:rsid w:val="008F5DD4"/>
    <w:rsid w:val="00903249"/>
    <w:rsid w:val="00904012"/>
    <w:rsid w:val="0090662A"/>
    <w:rsid w:val="00927E4C"/>
    <w:rsid w:val="00940197"/>
    <w:rsid w:val="009534DB"/>
    <w:rsid w:val="00954345"/>
    <w:rsid w:val="009637A5"/>
    <w:rsid w:val="0098375D"/>
    <w:rsid w:val="009C69DB"/>
    <w:rsid w:val="009C7D2B"/>
    <w:rsid w:val="009D1A94"/>
    <w:rsid w:val="009E7330"/>
    <w:rsid w:val="00A047CF"/>
    <w:rsid w:val="00A058C8"/>
    <w:rsid w:val="00A074A5"/>
    <w:rsid w:val="00A16AEA"/>
    <w:rsid w:val="00A50EBB"/>
    <w:rsid w:val="00A55677"/>
    <w:rsid w:val="00A56A37"/>
    <w:rsid w:val="00A604E0"/>
    <w:rsid w:val="00A61C3C"/>
    <w:rsid w:val="00A755D9"/>
    <w:rsid w:val="00A818CD"/>
    <w:rsid w:val="00A821C7"/>
    <w:rsid w:val="00A85CDB"/>
    <w:rsid w:val="00A97EBC"/>
    <w:rsid w:val="00AA1B3A"/>
    <w:rsid w:val="00AB11BE"/>
    <w:rsid w:val="00AC7935"/>
    <w:rsid w:val="00AF2175"/>
    <w:rsid w:val="00AF2F5D"/>
    <w:rsid w:val="00AF6EF7"/>
    <w:rsid w:val="00AF7895"/>
    <w:rsid w:val="00B34CE2"/>
    <w:rsid w:val="00B40432"/>
    <w:rsid w:val="00B4528B"/>
    <w:rsid w:val="00B45404"/>
    <w:rsid w:val="00B54F0D"/>
    <w:rsid w:val="00B678E9"/>
    <w:rsid w:val="00B7757C"/>
    <w:rsid w:val="00B867AE"/>
    <w:rsid w:val="00B87A87"/>
    <w:rsid w:val="00B9237F"/>
    <w:rsid w:val="00B96D17"/>
    <w:rsid w:val="00BB119D"/>
    <w:rsid w:val="00BB1248"/>
    <w:rsid w:val="00BB3CAA"/>
    <w:rsid w:val="00BB710D"/>
    <w:rsid w:val="00BE69C3"/>
    <w:rsid w:val="00BE6C3E"/>
    <w:rsid w:val="00C02F01"/>
    <w:rsid w:val="00C16201"/>
    <w:rsid w:val="00C17EAC"/>
    <w:rsid w:val="00C336BA"/>
    <w:rsid w:val="00C4373F"/>
    <w:rsid w:val="00C52B27"/>
    <w:rsid w:val="00C608C4"/>
    <w:rsid w:val="00C6198A"/>
    <w:rsid w:val="00C75BA8"/>
    <w:rsid w:val="00C806F8"/>
    <w:rsid w:val="00C8773A"/>
    <w:rsid w:val="00C93DC4"/>
    <w:rsid w:val="00C94BC8"/>
    <w:rsid w:val="00CB631A"/>
    <w:rsid w:val="00CC2722"/>
    <w:rsid w:val="00CC3420"/>
    <w:rsid w:val="00CD363D"/>
    <w:rsid w:val="00CD5A91"/>
    <w:rsid w:val="00CD6D9E"/>
    <w:rsid w:val="00CE285E"/>
    <w:rsid w:val="00CE43F0"/>
    <w:rsid w:val="00CE65BF"/>
    <w:rsid w:val="00CF0215"/>
    <w:rsid w:val="00D25AF2"/>
    <w:rsid w:val="00D26A00"/>
    <w:rsid w:val="00D33219"/>
    <w:rsid w:val="00D50603"/>
    <w:rsid w:val="00D520B8"/>
    <w:rsid w:val="00D7048F"/>
    <w:rsid w:val="00D82B04"/>
    <w:rsid w:val="00D82C90"/>
    <w:rsid w:val="00D82DA2"/>
    <w:rsid w:val="00DA0032"/>
    <w:rsid w:val="00DA044E"/>
    <w:rsid w:val="00DA74BF"/>
    <w:rsid w:val="00DB1B60"/>
    <w:rsid w:val="00DB4369"/>
    <w:rsid w:val="00DC717B"/>
    <w:rsid w:val="00DD0428"/>
    <w:rsid w:val="00DD5F5D"/>
    <w:rsid w:val="00DE2A19"/>
    <w:rsid w:val="00DF4E75"/>
    <w:rsid w:val="00E152D1"/>
    <w:rsid w:val="00E41F6F"/>
    <w:rsid w:val="00E442D8"/>
    <w:rsid w:val="00E6722A"/>
    <w:rsid w:val="00E7114C"/>
    <w:rsid w:val="00E84395"/>
    <w:rsid w:val="00E878C2"/>
    <w:rsid w:val="00E96D99"/>
    <w:rsid w:val="00EA178E"/>
    <w:rsid w:val="00EA2364"/>
    <w:rsid w:val="00EA3DDE"/>
    <w:rsid w:val="00EB3380"/>
    <w:rsid w:val="00EB4063"/>
    <w:rsid w:val="00EC291F"/>
    <w:rsid w:val="00ED4F86"/>
    <w:rsid w:val="00ED71D6"/>
    <w:rsid w:val="00EE06CF"/>
    <w:rsid w:val="00F076DC"/>
    <w:rsid w:val="00F16AE6"/>
    <w:rsid w:val="00F3695C"/>
    <w:rsid w:val="00F76A1C"/>
    <w:rsid w:val="00F831D8"/>
    <w:rsid w:val="00F8407A"/>
    <w:rsid w:val="00F84B01"/>
    <w:rsid w:val="00F92C5E"/>
    <w:rsid w:val="00F93EFE"/>
    <w:rsid w:val="00F963DD"/>
    <w:rsid w:val="00FA0990"/>
    <w:rsid w:val="00FA0C83"/>
    <w:rsid w:val="00FA2098"/>
    <w:rsid w:val="00FA5486"/>
    <w:rsid w:val="00FB7893"/>
    <w:rsid w:val="00FC32B0"/>
    <w:rsid w:val="00FD38A8"/>
    <w:rsid w:val="00FF6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C7440A"/>
  <w14:defaultImageDpi w14:val="300"/>
  <w15:chartTrackingRefBased/>
  <w15:docId w15:val="{43E2B964-C8D3-4FE1-8A7F-287CBE96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D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エクセル"/>
    <w:pPr>
      <w:widowControl w:val="0"/>
      <w:wordWrap w:val="0"/>
      <w:autoSpaceDE w:val="0"/>
      <w:autoSpaceDN w:val="0"/>
      <w:adjustRightInd w:val="0"/>
      <w:spacing w:line="260" w:lineRule="exact"/>
      <w:jc w:val="both"/>
    </w:pPr>
    <w:rPr>
      <w:rFonts w:ascii="ＭＳ ゴシック" w:eastAsia="ＭＳ ゴシック" w:hAnsi="ＭＳ ゴシック" w:cs="ＭＳ ゴシック"/>
      <w:spacing w:val="-2"/>
      <w:sz w:val="22"/>
      <w:szCs w:val="22"/>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annotation subject"/>
    <w:basedOn w:val="aa"/>
    <w:next w:val="aa"/>
    <w:semiHidden/>
    <w:rPr>
      <w:b/>
      <w:bCs/>
    </w:rPr>
  </w:style>
  <w:style w:type="paragraph" w:customStyle="1" w:styleId="91">
    <w:name w:val="表 (モノトーン)  91"/>
    <w:link w:val="9"/>
    <w:uiPriority w:val="1"/>
    <w:qFormat/>
    <w:rsid w:val="00E152D1"/>
    <w:rPr>
      <w:sz w:val="22"/>
      <w:szCs w:val="22"/>
    </w:rPr>
  </w:style>
  <w:style w:type="character" w:customStyle="1" w:styleId="9">
    <w:name w:val="表 (モノトーン)  9 (文字)"/>
    <w:link w:val="91"/>
    <w:uiPriority w:val="1"/>
    <w:rsid w:val="00E152D1"/>
    <w:rPr>
      <w:sz w:val="22"/>
      <w:szCs w:val="22"/>
      <w:lang w:bidi="ar-SA"/>
    </w:rPr>
  </w:style>
  <w:style w:type="character" w:styleId="ac">
    <w:name w:val="Hyperlink"/>
    <w:rsid w:val="00F963DD"/>
    <w:rPr>
      <w:color w:val="0000FF"/>
      <w:u w:val="single"/>
    </w:rPr>
  </w:style>
  <w:style w:type="character" w:customStyle="1" w:styleId="a5">
    <w:name w:val="ヘッダー (文字)"/>
    <w:link w:val="a4"/>
    <w:uiPriority w:val="99"/>
    <w:rsid w:val="00DD5F5D"/>
    <w:rPr>
      <w:kern w:val="2"/>
      <w:sz w:val="21"/>
      <w:szCs w:val="24"/>
    </w:rPr>
  </w:style>
  <w:style w:type="table" w:styleId="ad">
    <w:name w:val="Table Grid"/>
    <w:basedOn w:val="a1"/>
    <w:rsid w:val="00001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77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10758-7BE5-4C25-8356-9ABF07ED0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202</Words>
  <Characters>1156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国際研究集会＜申請内容＞</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国際研究集会＜申請内容＞</dc:title>
  <dc:subject/>
  <dc:creator>独立行政法人日本学術振興会</dc:creator>
  <cp:keywords/>
  <cp:lastModifiedBy>TH</cp:lastModifiedBy>
  <cp:revision>6</cp:revision>
  <cp:lastPrinted>2017-05-26T07:42:00Z</cp:lastPrinted>
  <dcterms:created xsi:type="dcterms:W3CDTF">2024-04-25T05:45:00Z</dcterms:created>
  <dcterms:modified xsi:type="dcterms:W3CDTF">2024-05-24T22:55:00Z</dcterms:modified>
</cp:coreProperties>
</file>